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2C93" w14:textId="5A98EFD8" w:rsidR="001B72C4" w:rsidRPr="00763F29" w:rsidRDefault="001B72C4" w:rsidP="00763F29">
      <w:pPr>
        <w:pBdr>
          <w:top w:val="single" w:sz="4" w:space="1" w:color="auto"/>
          <w:left w:val="single" w:sz="4" w:space="4" w:color="auto"/>
          <w:bottom w:val="single" w:sz="4" w:space="1" w:color="auto"/>
          <w:right w:val="single" w:sz="4" w:space="4" w:color="auto"/>
        </w:pBdr>
        <w:shd w:val="clear" w:color="auto" w:fill="0000CC"/>
        <w:spacing w:before="120" w:line="360" w:lineRule="auto"/>
        <w:jc w:val="center"/>
        <w:rPr>
          <w:rFonts w:ascii="Arial" w:hAnsi="Arial" w:cs="Arial"/>
          <w:b/>
          <w:color w:val="FFFFFF" w:themeColor="background1"/>
          <w:sz w:val="22"/>
          <w:szCs w:val="22"/>
        </w:rPr>
      </w:pPr>
      <w:r w:rsidRPr="00763F29">
        <w:rPr>
          <w:rFonts w:ascii="Arial" w:hAnsi="Arial" w:cs="Arial"/>
          <w:b/>
          <w:color w:val="FFFFFF" w:themeColor="background1"/>
          <w:sz w:val="22"/>
          <w:szCs w:val="22"/>
        </w:rPr>
        <w:t>WORKPLACE IMPAIRMENT POLICY</w:t>
      </w:r>
      <w:r w:rsidR="005C3B4D">
        <w:rPr>
          <w:rFonts w:ascii="Arial" w:hAnsi="Arial" w:cs="Arial"/>
          <w:b/>
          <w:color w:val="FFFFFF" w:themeColor="background1"/>
          <w:sz w:val="22"/>
          <w:szCs w:val="22"/>
        </w:rPr>
        <w:t xml:space="preserve"> &amp; PROCEDURE</w:t>
      </w:r>
    </w:p>
    <w:p w14:paraId="0965F167"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highlight w:val="yellow"/>
        </w:rPr>
        <w:t>Your Company Name</w:t>
      </w:r>
      <w:r w:rsidRPr="001439A4">
        <w:rPr>
          <w:rFonts w:ascii="Arial" w:hAnsi="Arial" w:cs="Arial"/>
          <w:szCs w:val="22"/>
        </w:rPr>
        <w:t xml:space="preserve"> is committed to creating a safe environment for our employees, customers and members of the public.  This duty includes addressing any issue that may impair an employee’s ability to perform their work functions responsibly.</w:t>
      </w:r>
    </w:p>
    <w:p w14:paraId="26EAA269"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 xml:space="preserve">All individuals working at </w:t>
      </w:r>
      <w:r w:rsidRPr="001439A4">
        <w:rPr>
          <w:rFonts w:ascii="Arial" w:hAnsi="Arial" w:cs="Arial"/>
          <w:szCs w:val="22"/>
          <w:highlight w:val="yellow"/>
        </w:rPr>
        <w:t>Your Company Name</w:t>
      </w:r>
      <w:r w:rsidRPr="001439A4">
        <w:rPr>
          <w:rFonts w:ascii="Arial" w:hAnsi="Arial" w:cs="Arial"/>
          <w:szCs w:val="22"/>
        </w:rPr>
        <w:t xml:space="preserve"> (including volunteers and contractors) are expected to report fit for duty for scheduled work and be able to perform assigned duties safely and acceptably without any limitations due to use or after effects of alcohol, illicit drugs, non-prescription drugs, prescribed medications, or any other substance that may impair judgment or performance.</w:t>
      </w:r>
    </w:p>
    <w:p w14:paraId="12654D25"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highlight w:val="yellow"/>
        </w:rPr>
        <w:t>Your Company Name</w:t>
      </w:r>
      <w:r w:rsidRPr="001439A4">
        <w:rPr>
          <w:rFonts w:ascii="Arial" w:hAnsi="Arial" w:cs="Arial"/>
          <w:szCs w:val="22"/>
        </w:rPr>
        <w:t xml:space="preserve"> has taken the position that the presence of illicit drugs, recreational drugs and alcohol on the worksite is not permitted. Any individual failing to adhere to this policy will be subject to discipline up to and including dismissal.</w:t>
      </w:r>
    </w:p>
    <w:p w14:paraId="534D445B"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Managers and supervisors are to identify and handle all situations promptly where there are concerns about an individual’s ability to perform his or her job safely due to impairment.</w:t>
      </w:r>
    </w:p>
    <w:p w14:paraId="56442E93"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Employees who are assessed and suspected of being impaired while at work will be sent home immediately, sufficient transportation will be arranged. The Supervisor is responsible for documenting any incidence of suspected impairment.</w:t>
      </w:r>
    </w:p>
    <w:p w14:paraId="10BB9D3D"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Employees are encouraged to inform their supervisors or another named person(s) about any situation that may compromise their safety or the safety of others, or impair their performance.</w:t>
      </w:r>
    </w:p>
    <w:p w14:paraId="7B0A29CE" w14:textId="04AF6B33" w:rsidR="001B72C4" w:rsidRPr="001439A4" w:rsidRDefault="001B72C4" w:rsidP="001B72C4">
      <w:pPr>
        <w:spacing w:before="120" w:line="360" w:lineRule="auto"/>
        <w:jc w:val="both"/>
        <w:rPr>
          <w:rFonts w:ascii="Arial" w:hAnsi="Arial" w:cs="Arial"/>
          <w:szCs w:val="22"/>
          <w:highlight w:val="yellow"/>
        </w:rPr>
      </w:pPr>
      <w:r w:rsidRPr="001439A4">
        <w:rPr>
          <w:rFonts w:ascii="Arial" w:hAnsi="Arial" w:cs="Arial"/>
          <w:szCs w:val="22"/>
          <w:highlight w:val="yellow"/>
        </w:rPr>
        <w:t>Your Company Name</w:t>
      </w:r>
      <w:r w:rsidRPr="001439A4">
        <w:rPr>
          <w:rFonts w:ascii="Arial" w:hAnsi="Arial" w:cs="Arial"/>
          <w:szCs w:val="22"/>
        </w:rPr>
        <w:t xml:space="preserve"> will use fit-for-work procedures, and provide accommodations (where appropriate). </w:t>
      </w:r>
      <w:r w:rsidRPr="001439A4">
        <w:rPr>
          <w:rFonts w:ascii="Arial" w:hAnsi="Arial" w:cs="Arial"/>
          <w:szCs w:val="22"/>
          <w:highlight w:val="yellow"/>
        </w:rPr>
        <w:t>Your Company Name</w:t>
      </w:r>
      <w:r w:rsidRPr="001439A4">
        <w:rPr>
          <w:rFonts w:ascii="Arial" w:hAnsi="Arial" w:cs="Arial"/>
          <w:szCs w:val="22"/>
        </w:rPr>
        <w:t xml:space="preserve"> understands that disabilities are protected through human rights legislation. </w:t>
      </w:r>
    </w:p>
    <w:p w14:paraId="5EBC7F90" w14:textId="77777777" w:rsidR="001439A4" w:rsidRDefault="001B72C4" w:rsidP="001B72C4">
      <w:pPr>
        <w:spacing w:before="120" w:line="360" w:lineRule="auto"/>
        <w:jc w:val="both"/>
        <w:rPr>
          <w:rFonts w:ascii="Arial" w:hAnsi="Arial" w:cs="Arial"/>
          <w:szCs w:val="22"/>
        </w:rPr>
      </w:pPr>
      <w:r w:rsidRPr="001439A4">
        <w:rPr>
          <w:rFonts w:ascii="Arial" w:hAnsi="Arial" w:cs="Arial"/>
          <w:szCs w:val="22"/>
          <w:highlight w:val="yellow"/>
        </w:rPr>
        <w:t>Your Company Name</w:t>
      </w:r>
      <w:r w:rsidRPr="001439A4">
        <w:rPr>
          <w:rFonts w:ascii="Arial" w:hAnsi="Arial" w:cs="Arial"/>
          <w:szCs w:val="22"/>
        </w:rPr>
        <w:t xml:space="preserve"> will provide support for employees by providing access to </w:t>
      </w:r>
      <w:r w:rsidR="004C4DFD" w:rsidRPr="001439A4">
        <w:rPr>
          <w:rFonts w:ascii="Arial" w:hAnsi="Arial" w:cs="Arial"/>
          <w:szCs w:val="22"/>
        </w:rPr>
        <w:t xml:space="preserve">a </w:t>
      </w:r>
      <w:r w:rsidRPr="001439A4">
        <w:rPr>
          <w:rFonts w:ascii="Arial" w:hAnsi="Arial" w:cs="Arial"/>
          <w:szCs w:val="22"/>
        </w:rPr>
        <w:t xml:space="preserve">confidential assessment, counselling, treatment, and after-care services.  </w:t>
      </w:r>
    </w:p>
    <w:p w14:paraId="647F5F3A" w14:textId="77777777" w:rsidR="001439A4" w:rsidRDefault="001439A4" w:rsidP="001B72C4">
      <w:pPr>
        <w:spacing w:before="120" w:line="360" w:lineRule="auto"/>
        <w:jc w:val="both"/>
        <w:rPr>
          <w:rFonts w:ascii="Arial" w:hAnsi="Arial" w:cs="Arial"/>
          <w:szCs w:val="22"/>
        </w:rPr>
      </w:pPr>
    </w:p>
    <w:p w14:paraId="7B384C03" w14:textId="77777777" w:rsidR="001439A4" w:rsidRDefault="001439A4" w:rsidP="001B72C4">
      <w:pPr>
        <w:spacing w:before="120" w:line="360" w:lineRule="auto"/>
        <w:jc w:val="both"/>
        <w:rPr>
          <w:rFonts w:ascii="Arial" w:hAnsi="Arial" w:cs="Arial"/>
          <w:szCs w:val="22"/>
        </w:rPr>
      </w:pPr>
    </w:p>
    <w:p w14:paraId="4FF2B008" w14:textId="05752C7C"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lastRenderedPageBreak/>
        <w:t>Employees who have substance dependence are strongly encouraged to seek assistance through the Employee Assistance Program. All voluntary referrals to the Employee Assistance Program are kept confidential.</w:t>
      </w:r>
    </w:p>
    <w:p w14:paraId="2C5807D6"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Employees shall advise their supervisor whenever they have any concerns about their colleagues’ fitness for duties. The Human Resources contact will work with the immediate supervisor to determine appropriate disciplinary action if necessary.</w:t>
      </w:r>
    </w:p>
    <w:p w14:paraId="483169EB"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The Supervisor will ensure adherence to reporting requirements with the appropriate governing bodies.</w:t>
      </w:r>
    </w:p>
    <w:p w14:paraId="2AB939A9" w14:textId="77777777" w:rsidR="001B72C4" w:rsidRPr="001439A4" w:rsidRDefault="001B72C4" w:rsidP="001B72C4">
      <w:pPr>
        <w:spacing w:before="120" w:line="360" w:lineRule="auto"/>
        <w:jc w:val="both"/>
        <w:rPr>
          <w:rFonts w:ascii="Arial" w:hAnsi="Arial" w:cs="Arial"/>
          <w:szCs w:val="22"/>
        </w:rPr>
      </w:pPr>
    </w:p>
    <w:p w14:paraId="1EE5C158" w14:textId="77777777" w:rsidR="001B72C4" w:rsidRPr="001439A4" w:rsidRDefault="001B72C4" w:rsidP="001B72C4">
      <w:pPr>
        <w:tabs>
          <w:tab w:val="right" w:pos="4320"/>
          <w:tab w:val="left" w:pos="5760"/>
          <w:tab w:val="right" w:pos="9360"/>
        </w:tabs>
        <w:spacing w:before="120" w:line="360" w:lineRule="auto"/>
        <w:jc w:val="both"/>
        <w:rPr>
          <w:rFonts w:ascii="Arial" w:hAnsi="Arial" w:cs="Arial"/>
          <w:szCs w:val="22"/>
          <w:u w:val="single"/>
        </w:rPr>
      </w:pPr>
      <w:r w:rsidRPr="001439A4">
        <w:rPr>
          <w:rFonts w:ascii="Arial" w:hAnsi="Arial" w:cs="Arial"/>
          <w:szCs w:val="22"/>
          <w:u w:val="single"/>
        </w:rPr>
        <w:tab/>
      </w:r>
      <w:r w:rsidRPr="001439A4">
        <w:rPr>
          <w:rFonts w:ascii="Arial" w:hAnsi="Arial" w:cs="Arial"/>
          <w:szCs w:val="22"/>
        </w:rPr>
        <w:tab/>
      </w:r>
      <w:r w:rsidRPr="001439A4">
        <w:rPr>
          <w:rFonts w:ascii="Arial" w:hAnsi="Arial" w:cs="Arial"/>
          <w:szCs w:val="22"/>
          <w:u w:val="single"/>
        </w:rPr>
        <w:tab/>
      </w:r>
    </w:p>
    <w:p w14:paraId="6F37023D" w14:textId="77777777" w:rsidR="001B72C4" w:rsidRPr="001439A4" w:rsidRDefault="001B72C4" w:rsidP="001B72C4">
      <w:pPr>
        <w:pStyle w:val="BodyText"/>
        <w:tabs>
          <w:tab w:val="left" w:pos="720"/>
          <w:tab w:val="right" w:pos="3600"/>
          <w:tab w:val="left" w:pos="4320"/>
          <w:tab w:val="left" w:pos="5580"/>
          <w:tab w:val="right" w:pos="8640"/>
        </w:tabs>
        <w:spacing w:before="120" w:line="360" w:lineRule="auto"/>
        <w:rPr>
          <w:rFonts w:ascii="Arial" w:hAnsi="Arial" w:cs="Arial"/>
          <w:szCs w:val="22"/>
        </w:rPr>
      </w:pPr>
      <w:r w:rsidRPr="001439A4">
        <w:rPr>
          <w:rFonts w:ascii="Arial" w:hAnsi="Arial" w:cs="Arial"/>
          <w:szCs w:val="22"/>
        </w:rPr>
        <w:t>XXXXXXX</w:t>
      </w:r>
      <w:r w:rsidRPr="001439A4">
        <w:rPr>
          <w:rFonts w:ascii="Arial" w:hAnsi="Arial" w:cs="Arial"/>
          <w:szCs w:val="22"/>
        </w:rPr>
        <w:tab/>
      </w:r>
      <w:r w:rsidRPr="001439A4">
        <w:rPr>
          <w:rFonts w:ascii="Arial" w:hAnsi="Arial" w:cs="Arial"/>
          <w:szCs w:val="22"/>
        </w:rPr>
        <w:tab/>
      </w:r>
      <w:r w:rsidRPr="001439A4">
        <w:rPr>
          <w:rFonts w:ascii="Arial" w:hAnsi="Arial" w:cs="Arial"/>
          <w:szCs w:val="22"/>
        </w:rPr>
        <w:tab/>
        <w:t xml:space="preserve">   Date</w:t>
      </w:r>
    </w:p>
    <w:p w14:paraId="2C5DE3FC"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Vice President</w:t>
      </w:r>
    </w:p>
    <w:p w14:paraId="28FFFDE9" w14:textId="77777777" w:rsidR="001B72C4" w:rsidRPr="00763F29" w:rsidRDefault="001B72C4" w:rsidP="001B72C4">
      <w:pPr>
        <w:jc w:val="both"/>
        <w:rPr>
          <w:rFonts w:ascii="Arial" w:hAnsi="Arial" w:cs="Arial"/>
          <w:b/>
          <w:sz w:val="22"/>
          <w:szCs w:val="22"/>
        </w:rPr>
      </w:pPr>
      <w:r w:rsidRPr="001439A4">
        <w:rPr>
          <w:rFonts w:ascii="Arial" w:hAnsi="Arial" w:cs="Arial"/>
          <w:szCs w:val="22"/>
          <w:highlight w:val="yellow"/>
        </w:rPr>
        <w:t>Your Company Name</w:t>
      </w:r>
      <w:r w:rsidRPr="001439A4">
        <w:rPr>
          <w:rFonts w:ascii="Arial" w:hAnsi="Arial" w:cs="Arial"/>
          <w:szCs w:val="22"/>
        </w:rPr>
        <w:t xml:space="preserve"> </w:t>
      </w:r>
      <w:r w:rsidRPr="00763F29">
        <w:rPr>
          <w:rFonts w:ascii="Arial" w:hAnsi="Arial" w:cs="Arial"/>
          <w:b/>
          <w:sz w:val="22"/>
          <w:szCs w:val="22"/>
        </w:rPr>
        <w:br w:type="page"/>
      </w:r>
    </w:p>
    <w:p w14:paraId="7FBC926E"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lastRenderedPageBreak/>
        <w:t xml:space="preserve">PURPOSE </w:t>
      </w:r>
    </w:p>
    <w:p w14:paraId="004A8E69"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sz w:val="22"/>
          <w:szCs w:val="22"/>
        </w:rPr>
        <w:t>This procedure establishes expectations for reasonable behaviour as it relates to the use of substances that could impact a Worker’s or sub-contractor’s ability to perform their work duties safely, competently and efficiently. The Policy strives to respect the dignity and privacy of individuals; and places a priority on treatment, accommodation and the successful recovery of Employees who have a Substance Use Disorder.</w:t>
      </w:r>
    </w:p>
    <w:p w14:paraId="4745FCC7"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SCOPE</w:t>
      </w:r>
    </w:p>
    <w:p w14:paraId="62FF45B2" w14:textId="48A9F16C" w:rsidR="001B72C4" w:rsidRPr="004C4DFD" w:rsidRDefault="001B72C4" w:rsidP="001B72C4">
      <w:pPr>
        <w:pStyle w:val="TableParagraph"/>
        <w:spacing w:before="120" w:line="360" w:lineRule="auto"/>
        <w:jc w:val="both"/>
      </w:pPr>
      <w:r w:rsidRPr="004C4DFD">
        <w:t xml:space="preserve">This Policy applies to all Employees while at work, while conducting business (whether at our workplace or </w:t>
      </w:r>
      <w:r w:rsidR="004C4DFD" w:rsidRPr="004C4DFD">
        <w:t xml:space="preserve">a </w:t>
      </w:r>
      <w:r w:rsidRPr="004C4DFD">
        <w:t xml:space="preserve">customer facility), this also applies to </w:t>
      </w:r>
      <w:r w:rsidR="004C4DFD" w:rsidRPr="004C4DFD">
        <w:t>wherever</w:t>
      </w:r>
      <w:r w:rsidRPr="004C4DFD">
        <w:t xml:space="preserve"> the work is taking place and includes while traveling and attending things </w:t>
      </w:r>
      <w:r w:rsidR="004C4DFD" w:rsidRPr="004C4DFD">
        <w:t xml:space="preserve">such as </w:t>
      </w:r>
      <w:r w:rsidRPr="004C4DFD">
        <w:t>conferences or trade shows.</w:t>
      </w:r>
    </w:p>
    <w:p w14:paraId="76219900" w14:textId="77777777" w:rsidR="001B72C4" w:rsidRPr="004C4DFD" w:rsidRDefault="001B72C4" w:rsidP="001B72C4">
      <w:pPr>
        <w:pStyle w:val="TableParagraph"/>
        <w:spacing w:before="120" w:line="360" w:lineRule="auto"/>
        <w:jc w:val="both"/>
      </w:pPr>
      <w:r w:rsidRPr="004C4DFD">
        <w:t xml:space="preserve">All of our sub-contractors are also expected either to adopt this policy and its procedures as their own or to develop and enforce their own Substance Use Policy as it pertains to employees (if any) when engaged in work on behalf of </w:t>
      </w:r>
      <w:r w:rsidRPr="004C4DFD">
        <w:rPr>
          <w:highlight w:val="yellow"/>
        </w:rPr>
        <w:t>Your Company Name</w:t>
      </w:r>
      <w:r w:rsidRPr="004C4DFD">
        <w:t xml:space="preserve"> </w:t>
      </w:r>
    </w:p>
    <w:p w14:paraId="01F77EF4"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DEFINITIONS</w:t>
      </w:r>
    </w:p>
    <w:p w14:paraId="0ECE0420" w14:textId="77777777" w:rsidR="001B72C4" w:rsidRPr="004C4DFD" w:rsidRDefault="001B72C4" w:rsidP="001B72C4">
      <w:pPr>
        <w:pStyle w:val="TableParagraph"/>
        <w:spacing w:before="120" w:line="360" w:lineRule="auto"/>
        <w:jc w:val="both"/>
        <w:rPr>
          <w:spacing w:val="-3"/>
        </w:rPr>
      </w:pPr>
      <w:r w:rsidRPr="004C4DFD">
        <w:rPr>
          <w:b/>
        </w:rPr>
        <w:t>Alcohol</w:t>
      </w:r>
      <w:r w:rsidRPr="004C4DFD">
        <w:t xml:space="preserve"> - The </w:t>
      </w:r>
      <w:r w:rsidRPr="004C4DFD">
        <w:rPr>
          <w:spacing w:val="-4"/>
        </w:rPr>
        <w:t xml:space="preserve">intoxicating </w:t>
      </w:r>
      <w:r w:rsidRPr="004C4DFD">
        <w:rPr>
          <w:spacing w:val="-3"/>
        </w:rPr>
        <w:t xml:space="preserve">agent </w:t>
      </w:r>
      <w:r w:rsidRPr="004C4DFD">
        <w:t xml:space="preserve">in </w:t>
      </w:r>
      <w:r w:rsidRPr="004C4DFD">
        <w:rPr>
          <w:spacing w:val="-3"/>
        </w:rPr>
        <w:t xml:space="preserve">beverage </w:t>
      </w:r>
      <w:r w:rsidRPr="004C4DFD">
        <w:rPr>
          <w:spacing w:val="-4"/>
        </w:rPr>
        <w:t>alcohol,</w:t>
      </w:r>
      <w:r w:rsidRPr="004C4DFD">
        <w:rPr>
          <w:spacing w:val="57"/>
        </w:rPr>
        <w:t xml:space="preserve"> </w:t>
      </w:r>
      <w:r w:rsidRPr="004C4DFD">
        <w:rPr>
          <w:spacing w:val="-3"/>
        </w:rPr>
        <w:t xml:space="preserve">ethyl alcohol, </w:t>
      </w:r>
      <w:r w:rsidRPr="004C4DFD">
        <w:t xml:space="preserve">or </w:t>
      </w:r>
      <w:r w:rsidRPr="004C4DFD">
        <w:rPr>
          <w:spacing w:val="-3"/>
        </w:rPr>
        <w:t xml:space="preserve">other low molecular weight alcohols </w:t>
      </w:r>
      <w:r w:rsidRPr="004C4DFD">
        <w:rPr>
          <w:spacing w:val="-4"/>
        </w:rPr>
        <w:t xml:space="preserve">including </w:t>
      </w:r>
      <w:r w:rsidRPr="004C4DFD">
        <w:rPr>
          <w:spacing w:val="-3"/>
        </w:rPr>
        <w:t xml:space="preserve">methyl and isopropyl </w:t>
      </w:r>
      <w:r w:rsidRPr="004C4DFD">
        <w:rPr>
          <w:spacing w:val="-4"/>
        </w:rPr>
        <w:t>alcohol.</w:t>
      </w:r>
      <w:r w:rsidRPr="004C4DFD">
        <w:rPr>
          <w:spacing w:val="57"/>
        </w:rPr>
        <w:t xml:space="preserve"> </w:t>
      </w:r>
      <w:r w:rsidRPr="004C4DFD">
        <w:rPr>
          <w:spacing w:val="-3"/>
        </w:rPr>
        <w:t xml:space="preserve">Beverage alcohol </w:t>
      </w:r>
      <w:r w:rsidRPr="004C4DFD">
        <w:rPr>
          <w:spacing w:val="-4"/>
        </w:rPr>
        <w:t xml:space="preserve">includes </w:t>
      </w:r>
      <w:r w:rsidRPr="004C4DFD">
        <w:rPr>
          <w:spacing w:val="-2"/>
        </w:rPr>
        <w:t xml:space="preserve">but </w:t>
      </w:r>
      <w:r w:rsidRPr="004C4DFD">
        <w:t xml:space="preserve">is </w:t>
      </w:r>
      <w:r w:rsidRPr="004C4DFD">
        <w:rPr>
          <w:spacing w:val="-2"/>
        </w:rPr>
        <w:t xml:space="preserve">not </w:t>
      </w:r>
      <w:r w:rsidRPr="004C4DFD">
        <w:rPr>
          <w:spacing w:val="-4"/>
        </w:rPr>
        <w:t xml:space="preserve">limited </w:t>
      </w:r>
      <w:r w:rsidRPr="004C4DFD">
        <w:t xml:space="preserve">to </w:t>
      </w:r>
      <w:r w:rsidRPr="004C4DFD">
        <w:rPr>
          <w:spacing w:val="-3"/>
        </w:rPr>
        <w:t xml:space="preserve">beer, wine, distilled spirits </w:t>
      </w:r>
      <w:r w:rsidRPr="004C4DFD">
        <w:rPr>
          <w:spacing w:val="-2"/>
        </w:rPr>
        <w:t xml:space="preserve">and </w:t>
      </w:r>
      <w:r w:rsidRPr="004C4DFD">
        <w:rPr>
          <w:spacing w:val="-3"/>
        </w:rPr>
        <w:t xml:space="preserve">very </w:t>
      </w:r>
      <w:r w:rsidRPr="004C4DFD">
        <w:t xml:space="preserve">low </w:t>
      </w:r>
      <w:r w:rsidRPr="004C4DFD">
        <w:rPr>
          <w:spacing w:val="-3"/>
        </w:rPr>
        <w:t xml:space="preserve">alcohol products (e.g. </w:t>
      </w:r>
      <w:r w:rsidRPr="004C4DFD">
        <w:t xml:space="preserve">beer </w:t>
      </w:r>
      <w:r w:rsidRPr="004C4DFD">
        <w:rPr>
          <w:spacing w:val="-3"/>
        </w:rPr>
        <w:t xml:space="preserve">with 0.5% alcohol </w:t>
      </w:r>
      <w:r w:rsidRPr="004C4DFD">
        <w:t xml:space="preserve">by </w:t>
      </w:r>
      <w:r w:rsidRPr="004C4DFD">
        <w:rPr>
          <w:spacing w:val="-3"/>
        </w:rPr>
        <w:t xml:space="preserve">volume) </w:t>
      </w:r>
      <w:r w:rsidRPr="004C4DFD">
        <w:t xml:space="preserve">as </w:t>
      </w:r>
      <w:r w:rsidRPr="004C4DFD">
        <w:rPr>
          <w:spacing w:val="-3"/>
        </w:rPr>
        <w:t xml:space="preserve">are </w:t>
      </w:r>
      <w:r w:rsidRPr="004C4DFD">
        <w:rPr>
          <w:spacing w:val="-4"/>
        </w:rPr>
        <w:t xml:space="preserve">included </w:t>
      </w:r>
      <w:r w:rsidRPr="004C4DFD">
        <w:rPr>
          <w:spacing w:val="-3"/>
        </w:rPr>
        <w:t xml:space="preserve">in </w:t>
      </w:r>
      <w:r w:rsidRPr="004C4DFD">
        <w:t xml:space="preserve">this </w:t>
      </w:r>
      <w:r w:rsidRPr="004C4DFD">
        <w:rPr>
          <w:spacing w:val="-3"/>
        </w:rPr>
        <w:t xml:space="preserve">definition </w:t>
      </w:r>
      <w:r w:rsidRPr="004C4DFD">
        <w:rPr>
          <w:spacing w:val="-4"/>
        </w:rPr>
        <w:t xml:space="preserve">(Ontario </w:t>
      </w:r>
      <w:r w:rsidRPr="004C4DFD">
        <w:rPr>
          <w:spacing w:val="-3"/>
        </w:rPr>
        <w:t xml:space="preserve">Ministry </w:t>
      </w:r>
      <w:r w:rsidRPr="004C4DFD">
        <w:t xml:space="preserve">of </w:t>
      </w:r>
      <w:r w:rsidRPr="004C4DFD">
        <w:rPr>
          <w:spacing w:val="-3"/>
        </w:rPr>
        <w:t>Health).</w:t>
      </w:r>
    </w:p>
    <w:p w14:paraId="1080FCEC" w14:textId="77777777" w:rsidR="001B72C4" w:rsidRPr="00763F29" w:rsidRDefault="001B72C4" w:rsidP="001B72C4">
      <w:pPr>
        <w:spacing w:before="120" w:line="360" w:lineRule="auto"/>
        <w:jc w:val="both"/>
        <w:rPr>
          <w:rFonts w:ascii="Arial" w:hAnsi="Arial" w:cs="Arial"/>
          <w:spacing w:val="-3"/>
          <w:sz w:val="22"/>
          <w:szCs w:val="22"/>
        </w:rPr>
      </w:pPr>
      <w:r w:rsidRPr="00763F29">
        <w:rPr>
          <w:rFonts w:ascii="Arial" w:hAnsi="Arial" w:cs="Arial"/>
          <w:b/>
          <w:sz w:val="22"/>
          <w:szCs w:val="22"/>
        </w:rPr>
        <w:t xml:space="preserve">Fit for Work - </w:t>
      </w:r>
      <w:r w:rsidRPr="00763F29">
        <w:rPr>
          <w:rFonts w:ascii="Arial" w:hAnsi="Arial" w:cs="Arial"/>
          <w:sz w:val="22"/>
          <w:szCs w:val="22"/>
        </w:rPr>
        <w:t xml:space="preserve">An </w:t>
      </w:r>
      <w:r w:rsidRPr="00763F29">
        <w:rPr>
          <w:rFonts w:ascii="Arial" w:hAnsi="Arial" w:cs="Arial"/>
          <w:spacing w:val="-4"/>
          <w:sz w:val="22"/>
          <w:szCs w:val="22"/>
        </w:rPr>
        <w:t>Employee</w:t>
      </w:r>
      <w:r w:rsidRPr="00763F29">
        <w:rPr>
          <w:rFonts w:ascii="Arial" w:hAnsi="Arial" w:cs="Arial"/>
          <w:spacing w:val="57"/>
          <w:sz w:val="22"/>
          <w:szCs w:val="22"/>
        </w:rPr>
        <w:t xml:space="preserve"> </w:t>
      </w:r>
      <w:r w:rsidRPr="00763F29">
        <w:rPr>
          <w:rFonts w:ascii="Arial" w:hAnsi="Arial" w:cs="Arial"/>
          <w:sz w:val="22"/>
          <w:szCs w:val="22"/>
        </w:rPr>
        <w:t xml:space="preserve">is </w:t>
      </w:r>
      <w:r w:rsidRPr="00763F29">
        <w:rPr>
          <w:rFonts w:ascii="Arial" w:hAnsi="Arial" w:cs="Arial"/>
          <w:spacing w:val="-3"/>
          <w:sz w:val="22"/>
          <w:szCs w:val="22"/>
        </w:rPr>
        <w:t xml:space="preserve">able </w:t>
      </w:r>
      <w:r w:rsidRPr="00763F29">
        <w:rPr>
          <w:rFonts w:ascii="Arial" w:hAnsi="Arial" w:cs="Arial"/>
          <w:sz w:val="22"/>
          <w:szCs w:val="22"/>
        </w:rPr>
        <w:t xml:space="preserve">to </w:t>
      </w:r>
      <w:r w:rsidRPr="00763F29">
        <w:rPr>
          <w:rFonts w:ascii="Arial" w:hAnsi="Arial" w:cs="Arial"/>
          <w:spacing w:val="-3"/>
          <w:sz w:val="22"/>
          <w:szCs w:val="22"/>
        </w:rPr>
        <w:t xml:space="preserve">perform the duties </w:t>
      </w:r>
      <w:r w:rsidRPr="00763F29">
        <w:rPr>
          <w:rFonts w:ascii="Arial" w:hAnsi="Arial" w:cs="Arial"/>
          <w:sz w:val="22"/>
          <w:szCs w:val="22"/>
        </w:rPr>
        <w:t xml:space="preserve">of </w:t>
      </w:r>
      <w:r w:rsidRPr="00763F29">
        <w:rPr>
          <w:rFonts w:ascii="Arial" w:hAnsi="Arial" w:cs="Arial"/>
          <w:spacing w:val="-2"/>
          <w:sz w:val="22"/>
          <w:szCs w:val="22"/>
        </w:rPr>
        <w:t xml:space="preserve">the </w:t>
      </w:r>
      <w:r w:rsidRPr="00763F29">
        <w:rPr>
          <w:rFonts w:ascii="Arial" w:hAnsi="Arial" w:cs="Arial"/>
          <w:spacing w:val="-3"/>
          <w:sz w:val="22"/>
          <w:szCs w:val="22"/>
        </w:rPr>
        <w:t xml:space="preserve">job with </w:t>
      </w:r>
      <w:r w:rsidRPr="00763F29">
        <w:rPr>
          <w:rFonts w:ascii="Arial" w:hAnsi="Arial" w:cs="Arial"/>
          <w:spacing w:val="-4"/>
          <w:sz w:val="22"/>
          <w:szCs w:val="22"/>
        </w:rPr>
        <w:t xml:space="preserve">efficiency, </w:t>
      </w:r>
      <w:r w:rsidRPr="00763F29">
        <w:rPr>
          <w:rFonts w:ascii="Arial" w:hAnsi="Arial" w:cs="Arial"/>
          <w:spacing w:val="-3"/>
          <w:sz w:val="22"/>
          <w:szCs w:val="22"/>
        </w:rPr>
        <w:t xml:space="preserve">competence and </w:t>
      </w:r>
      <w:r w:rsidRPr="00763F29">
        <w:rPr>
          <w:rFonts w:ascii="Arial" w:hAnsi="Arial" w:cs="Arial"/>
          <w:sz w:val="22"/>
          <w:szCs w:val="22"/>
        </w:rPr>
        <w:t xml:space="preserve">in a </w:t>
      </w:r>
      <w:r w:rsidRPr="00763F29">
        <w:rPr>
          <w:rFonts w:ascii="Arial" w:hAnsi="Arial" w:cs="Arial"/>
          <w:spacing w:val="-3"/>
          <w:sz w:val="22"/>
          <w:szCs w:val="22"/>
        </w:rPr>
        <w:t xml:space="preserve">safe manner </w:t>
      </w:r>
      <w:r w:rsidRPr="00763F29">
        <w:rPr>
          <w:rFonts w:ascii="Arial" w:hAnsi="Arial" w:cs="Arial"/>
          <w:sz w:val="22"/>
          <w:szCs w:val="22"/>
        </w:rPr>
        <w:t xml:space="preserve">as </w:t>
      </w:r>
      <w:r w:rsidRPr="00763F29">
        <w:rPr>
          <w:rFonts w:ascii="Arial" w:hAnsi="Arial" w:cs="Arial"/>
          <w:spacing w:val="-4"/>
          <w:sz w:val="22"/>
          <w:szCs w:val="22"/>
        </w:rPr>
        <w:t xml:space="preserve">compared </w:t>
      </w:r>
      <w:r w:rsidRPr="00763F29">
        <w:rPr>
          <w:rFonts w:ascii="Arial" w:hAnsi="Arial" w:cs="Arial"/>
          <w:sz w:val="22"/>
          <w:szCs w:val="22"/>
        </w:rPr>
        <w:t xml:space="preserve">to </w:t>
      </w:r>
      <w:r w:rsidRPr="00763F29">
        <w:rPr>
          <w:rFonts w:ascii="Arial" w:hAnsi="Arial" w:cs="Arial"/>
          <w:spacing w:val="-3"/>
          <w:sz w:val="22"/>
          <w:szCs w:val="22"/>
        </w:rPr>
        <w:t xml:space="preserve">established </w:t>
      </w:r>
      <w:r w:rsidRPr="00763F29">
        <w:rPr>
          <w:rFonts w:ascii="Arial" w:hAnsi="Arial" w:cs="Arial"/>
          <w:sz w:val="22"/>
          <w:szCs w:val="22"/>
        </w:rPr>
        <w:t xml:space="preserve">or </w:t>
      </w:r>
      <w:r w:rsidRPr="00763F29">
        <w:rPr>
          <w:rFonts w:ascii="Arial" w:hAnsi="Arial" w:cs="Arial"/>
          <w:spacing w:val="-4"/>
          <w:sz w:val="22"/>
          <w:szCs w:val="22"/>
        </w:rPr>
        <w:t xml:space="preserve">generally </w:t>
      </w:r>
      <w:r w:rsidRPr="00763F29">
        <w:rPr>
          <w:rFonts w:ascii="Arial" w:hAnsi="Arial" w:cs="Arial"/>
          <w:spacing w:val="-3"/>
          <w:sz w:val="22"/>
          <w:szCs w:val="22"/>
        </w:rPr>
        <w:t xml:space="preserve">accepted </w:t>
      </w:r>
      <w:r w:rsidRPr="00763F29">
        <w:rPr>
          <w:rFonts w:ascii="Arial" w:hAnsi="Arial" w:cs="Arial"/>
          <w:spacing w:val="-4"/>
          <w:sz w:val="22"/>
          <w:szCs w:val="22"/>
        </w:rPr>
        <w:t xml:space="preserve">performance </w:t>
      </w:r>
      <w:r w:rsidRPr="00763F29">
        <w:rPr>
          <w:rFonts w:ascii="Arial" w:hAnsi="Arial" w:cs="Arial"/>
          <w:spacing w:val="-3"/>
          <w:sz w:val="22"/>
          <w:szCs w:val="22"/>
        </w:rPr>
        <w:t>standards.</w:t>
      </w:r>
    </w:p>
    <w:p w14:paraId="3F73A42E"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Illicit Drugs - </w:t>
      </w:r>
      <w:r w:rsidRPr="00763F29">
        <w:rPr>
          <w:rFonts w:ascii="Arial" w:hAnsi="Arial" w:cs="Arial"/>
          <w:sz w:val="22"/>
          <w:szCs w:val="22"/>
        </w:rPr>
        <w:t xml:space="preserve">Any </w:t>
      </w:r>
      <w:r w:rsidRPr="00763F29">
        <w:rPr>
          <w:rFonts w:ascii="Arial" w:hAnsi="Arial" w:cs="Arial"/>
          <w:spacing w:val="-3"/>
          <w:sz w:val="22"/>
          <w:szCs w:val="22"/>
        </w:rPr>
        <w:t xml:space="preserve">drug </w:t>
      </w:r>
      <w:r w:rsidRPr="00763F29">
        <w:rPr>
          <w:rFonts w:ascii="Arial" w:hAnsi="Arial" w:cs="Arial"/>
          <w:sz w:val="22"/>
          <w:szCs w:val="22"/>
        </w:rPr>
        <w:t xml:space="preserve">or </w:t>
      </w:r>
      <w:r w:rsidRPr="00763F29">
        <w:rPr>
          <w:rFonts w:ascii="Arial" w:hAnsi="Arial" w:cs="Arial"/>
          <w:spacing w:val="-4"/>
          <w:sz w:val="22"/>
          <w:szCs w:val="22"/>
        </w:rPr>
        <w:t xml:space="preserve">substance </w:t>
      </w:r>
      <w:r w:rsidRPr="00763F29">
        <w:rPr>
          <w:rFonts w:ascii="Arial" w:hAnsi="Arial" w:cs="Arial"/>
          <w:spacing w:val="-3"/>
          <w:sz w:val="22"/>
          <w:szCs w:val="22"/>
        </w:rPr>
        <w:t xml:space="preserve">that </w:t>
      </w:r>
      <w:r w:rsidRPr="00763F29">
        <w:rPr>
          <w:rFonts w:ascii="Arial" w:hAnsi="Arial" w:cs="Arial"/>
          <w:sz w:val="22"/>
          <w:szCs w:val="22"/>
        </w:rPr>
        <w:t xml:space="preserve">is </w:t>
      </w:r>
      <w:r w:rsidRPr="00763F29">
        <w:rPr>
          <w:rFonts w:ascii="Arial" w:hAnsi="Arial" w:cs="Arial"/>
          <w:spacing w:val="-2"/>
          <w:sz w:val="22"/>
          <w:szCs w:val="22"/>
        </w:rPr>
        <w:t xml:space="preserve">not </w:t>
      </w:r>
      <w:r w:rsidRPr="00763F29">
        <w:rPr>
          <w:rFonts w:ascii="Arial" w:hAnsi="Arial" w:cs="Arial"/>
          <w:spacing w:val="-3"/>
          <w:sz w:val="22"/>
          <w:szCs w:val="22"/>
        </w:rPr>
        <w:t xml:space="preserve">legally obtainable </w:t>
      </w:r>
      <w:r w:rsidRPr="00763F29">
        <w:rPr>
          <w:rFonts w:ascii="Arial" w:hAnsi="Arial" w:cs="Arial"/>
          <w:sz w:val="22"/>
          <w:szCs w:val="22"/>
        </w:rPr>
        <w:t xml:space="preserve">by </w:t>
      </w:r>
      <w:r w:rsidRPr="00763F29">
        <w:rPr>
          <w:rFonts w:ascii="Arial" w:hAnsi="Arial" w:cs="Arial"/>
          <w:spacing w:val="-3"/>
          <w:sz w:val="22"/>
          <w:szCs w:val="22"/>
        </w:rPr>
        <w:t xml:space="preserve">the Employee </w:t>
      </w:r>
      <w:r w:rsidRPr="00763F29">
        <w:rPr>
          <w:rFonts w:ascii="Arial" w:hAnsi="Arial" w:cs="Arial"/>
          <w:spacing w:val="-4"/>
          <w:sz w:val="22"/>
          <w:szCs w:val="22"/>
        </w:rPr>
        <w:t>and</w:t>
      </w:r>
      <w:r w:rsidRPr="00763F29">
        <w:rPr>
          <w:rFonts w:ascii="Arial" w:hAnsi="Arial" w:cs="Arial"/>
          <w:spacing w:val="57"/>
          <w:sz w:val="22"/>
          <w:szCs w:val="22"/>
        </w:rPr>
        <w:t xml:space="preserve"> </w:t>
      </w:r>
      <w:r w:rsidRPr="00763F29">
        <w:rPr>
          <w:rFonts w:ascii="Arial" w:hAnsi="Arial" w:cs="Arial"/>
          <w:spacing w:val="-3"/>
          <w:sz w:val="22"/>
          <w:szCs w:val="22"/>
        </w:rPr>
        <w:t xml:space="preserve">whose use, sale, </w:t>
      </w:r>
      <w:r w:rsidRPr="00763F29">
        <w:rPr>
          <w:rFonts w:ascii="Arial" w:hAnsi="Arial" w:cs="Arial"/>
          <w:spacing w:val="-4"/>
          <w:sz w:val="22"/>
          <w:szCs w:val="22"/>
        </w:rPr>
        <w:t xml:space="preserve">possession, </w:t>
      </w:r>
      <w:r w:rsidRPr="00763F29">
        <w:rPr>
          <w:rFonts w:ascii="Arial" w:hAnsi="Arial" w:cs="Arial"/>
          <w:spacing w:val="-3"/>
          <w:sz w:val="22"/>
          <w:szCs w:val="22"/>
        </w:rPr>
        <w:t xml:space="preserve">purchase </w:t>
      </w:r>
      <w:r w:rsidRPr="00763F29">
        <w:rPr>
          <w:rFonts w:ascii="Arial" w:hAnsi="Arial" w:cs="Arial"/>
          <w:sz w:val="22"/>
          <w:szCs w:val="22"/>
        </w:rPr>
        <w:t xml:space="preserve">or </w:t>
      </w:r>
      <w:r w:rsidRPr="00763F29">
        <w:rPr>
          <w:rFonts w:ascii="Arial" w:hAnsi="Arial" w:cs="Arial"/>
          <w:spacing w:val="-3"/>
          <w:sz w:val="22"/>
          <w:szCs w:val="22"/>
        </w:rPr>
        <w:t xml:space="preserve">transfer is </w:t>
      </w:r>
      <w:r w:rsidRPr="00763F29">
        <w:rPr>
          <w:rFonts w:ascii="Arial" w:hAnsi="Arial" w:cs="Arial"/>
          <w:spacing w:val="-4"/>
          <w:sz w:val="22"/>
          <w:szCs w:val="22"/>
        </w:rPr>
        <w:t xml:space="preserve">restricted </w:t>
      </w:r>
      <w:r w:rsidRPr="00763F29">
        <w:rPr>
          <w:rFonts w:ascii="Arial" w:hAnsi="Arial" w:cs="Arial"/>
          <w:sz w:val="22"/>
          <w:szCs w:val="22"/>
        </w:rPr>
        <w:t xml:space="preserve">or </w:t>
      </w:r>
      <w:r w:rsidRPr="00763F29">
        <w:rPr>
          <w:rFonts w:ascii="Arial" w:hAnsi="Arial" w:cs="Arial"/>
          <w:spacing w:val="-4"/>
          <w:sz w:val="22"/>
          <w:szCs w:val="22"/>
        </w:rPr>
        <w:t xml:space="preserve">prohibited </w:t>
      </w:r>
      <w:r w:rsidRPr="00763F29">
        <w:rPr>
          <w:rFonts w:ascii="Arial" w:hAnsi="Arial" w:cs="Arial"/>
          <w:sz w:val="22"/>
          <w:szCs w:val="22"/>
        </w:rPr>
        <w:t xml:space="preserve">by </w:t>
      </w:r>
      <w:r w:rsidRPr="00763F29">
        <w:rPr>
          <w:rFonts w:ascii="Arial" w:hAnsi="Arial" w:cs="Arial"/>
          <w:spacing w:val="-3"/>
          <w:sz w:val="22"/>
          <w:szCs w:val="22"/>
        </w:rPr>
        <w:t xml:space="preserve">Canadian </w:t>
      </w:r>
      <w:r w:rsidRPr="00763F29">
        <w:rPr>
          <w:rFonts w:ascii="Arial" w:hAnsi="Arial" w:cs="Arial"/>
          <w:sz w:val="22"/>
          <w:szCs w:val="22"/>
        </w:rPr>
        <w:t xml:space="preserve">law </w:t>
      </w:r>
      <w:r w:rsidRPr="00763F29">
        <w:rPr>
          <w:rFonts w:ascii="Arial" w:hAnsi="Arial" w:cs="Arial"/>
          <w:spacing w:val="-3"/>
          <w:sz w:val="22"/>
          <w:szCs w:val="22"/>
        </w:rPr>
        <w:t xml:space="preserve">(which </w:t>
      </w:r>
      <w:r w:rsidRPr="00763F29">
        <w:rPr>
          <w:rFonts w:ascii="Arial" w:hAnsi="Arial" w:cs="Arial"/>
          <w:sz w:val="22"/>
          <w:szCs w:val="22"/>
        </w:rPr>
        <w:t xml:space="preserve">may </w:t>
      </w:r>
      <w:r w:rsidRPr="00763F29">
        <w:rPr>
          <w:rFonts w:ascii="Arial" w:hAnsi="Arial" w:cs="Arial"/>
          <w:spacing w:val="-3"/>
          <w:sz w:val="22"/>
          <w:szCs w:val="22"/>
        </w:rPr>
        <w:t xml:space="preserve">include </w:t>
      </w:r>
      <w:r w:rsidRPr="00763F29">
        <w:rPr>
          <w:rFonts w:ascii="Arial" w:hAnsi="Arial" w:cs="Arial"/>
          <w:spacing w:val="-2"/>
          <w:sz w:val="22"/>
          <w:szCs w:val="22"/>
        </w:rPr>
        <w:t xml:space="preserve">but </w:t>
      </w:r>
      <w:r w:rsidRPr="00763F29">
        <w:rPr>
          <w:rFonts w:ascii="Arial" w:hAnsi="Arial" w:cs="Arial"/>
          <w:sz w:val="22"/>
          <w:szCs w:val="22"/>
        </w:rPr>
        <w:t xml:space="preserve">is </w:t>
      </w:r>
      <w:r w:rsidRPr="00763F29">
        <w:rPr>
          <w:rFonts w:ascii="Arial" w:hAnsi="Arial" w:cs="Arial"/>
          <w:spacing w:val="-2"/>
          <w:sz w:val="22"/>
          <w:szCs w:val="22"/>
        </w:rPr>
        <w:t xml:space="preserve">not </w:t>
      </w:r>
      <w:r w:rsidRPr="00763F29">
        <w:rPr>
          <w:rFonts w:ascii="Arial" w:hAnsi="Arial" w:cs="Arial"/>
          <w:spacing w:val="-3"/>
          <w:sz w:val="22"/>
          <w:szCs w:val="22"/>
        </w:rPr>
        <w:t xml:space="preserve">limited </w:t>
      </w:r>
      <w:r w:rsidRPr="00763F29">
        <w:rPr>
          <w:rFonts w:ascii="Arial" w:hAnsi="Arial" w:cs="Arial"/>
          <w:sz w:val="22"/>
          <w:szCs w:val="22"/>
        </w:rPr>
        <w:t xml:space="preserve">to </w:t>
      </w:r>
      <w:r w:rsidRPr="00763F29">
        <w:rPr>
          <w:rFonts w:ascii="Arial" w:hAnsi="Arial" w:cs="Arial"/>
          <w:spacing w:val="-4"/>
          <w:sz w:val="22"/>
          <w:szCs w:val="22"/>
        </w:rPr>
        <w:t xml:space="preserve">street </w:t>
      </w:r>
      <w:r w:rsidRPr="00763F29">
        <w:rPr>
          <w:rFonts w:ascii="Arial" w:hAnsi="Arial" w:cs="Arial"/>
          <w:spacing w:val="-3"/>
          <w:sz w:val="22"/>
          <w:szCs w:val="22"/>
        </w:rPr>
        <w:t xml:space="preserve">drugs such </w:t>
      </w:r>
      <w:r w:rsidRPr="00763F29">
        <w:rPr>
          <w:rFonts w:ascii="Arial" w:hAnsi="Arial" w:cs="Arial"/>
          <w:sz w:val="22"/>
          <w:szCs w:val="22"/>
        </w:rPr>
        <w:t xml:space="preserve">as </w:t>
      </w:r>
      <w:r w:rsidRPr="00763F29">
        <w:rPr>
          <w:rFonts w:ascii="Arial" w:hAnsi="Arial" w:cs="Arial"/>
          <w:spacing w:val="-3"/>
          <w:sz w:val="22"/>
          <w:szCs w:val="22"/>
        </w:rPr>
        <w:t xml:space="preserve">cannabis, cocaine, heroin, </w:t>
      </w:r>
      <w:r w:rsidRPr="00763F29">
        <w:rPr>
          <w:rFonts w:ascii="Arial" w:hAnsi="Arial" w:cs="Arial"/>
          <w:spacing w:val="-4"/>
          <w:sz w:val="22"/>
          <w:szCs w:val="22"/>
        </w:rPr>
        <w:t xml:space="preserve">hallucinogens, </w:t>
      </w:r>
      <w:r w:rsidRPr="00763F29">
        <w:rPr>
          <w:rFonts w:ascii="Arial" w:hAnsi="Arial" w:cs="Arial"/>
          <w:spacing w:val="-3"/>
          <w:sz w:val="22"/>
          <w:szCs w:val="22"/>
        </w:rPr>
        <w:t xml:space="preserve">stimulants), </w:t>
      </w:r>
      <w:r w:rsidRPr="00763F29">
        <w:rPr>
          <w:rFonts w:ascii="Arial" w:hAnsi="Arial" w:cs="Arial"/>
          <w:spacing w:val="-2"/>
          <w:sz w:val="22"/>
          <w:szCs w:val="22"/>
        </w:rPr>
        <w:t xml:space="preserve">and </w:t>
      </w:r>
      <w:r w:rsidRPr="00763F29">
        <w:rPr>
          <w:rFonts w:ascii="Arial" w:hAnsi="Arial" w:cs="Arial"/>
          <w:spacing w:val="-4"/>
          <w:sz w:val="22"/>
          <w:szCs w:val="22"/>
        </w:rPr>
        <w:t xml:space="preserve">includes </w:t>
      </w:r>
      <w:r w:rsidRPr="00763F29">
        <w:rPr>
          <w:rFonts w:ascii="Arial" w:hAnsi="Arial" w:cs="Arial"/>
          <w:spacing w:val="-3"/>
          <w:sz w:val="22"/>
          <w:szCs w:val="22"/>
        </w:rPr>
        <w:t xml:space="preserve">prescription drugs </w:t>
      </w:r>
      <w:r w:rsidRPr="00763F29">
        <w:rPr>
          <w:rFonts w:ascii="Arial" w:hAnsi="Arial" w:cs="Arial"/>
          <w:sz w:val="22"/>
          <w:szCs w:val="22"/>
        </w:rPr>
        <w:t xml:space="preserve">that </w:t>
      </w:r>
      <w:r w:rsidRPr="00763F29">
        <w:rPr>
          <w:rFonts w:ascii="Arial" w:hAnsi="Arial" w:cs="Arial"/>
          <w:spacing w:val="-3"/>
          <w:sz w:val="22"/>
          <w:szCs w:val="22"/>
        </w:rPr>
        <w:t xml:space="preserve">have </w:t>
      </w:r>
      <w:r w:rsidRPr="00763F29">
        <w:rPr>
          <w:rFonts w:ascii="Arial" w:hAnsi="Arial" w:cs="Arial"/>
          <w:spacing w:val="-2"/>
          <w:sz w:val="22"/>
          <w:szCs w:val="22"/>
        </w:rPr>
        <w:t xml:space="preserve">not </w:t>
      </w:r>
      <w:r w:rsidRPr="00763F29">
        <w:rPr>
          <w:rFonts w:ascii="Arial" w:hAnsi="Arial" w:cs="Arial"/>
          <w:spacing w:val="-3"/>
          <w:sz w:val="22"/>
          <w:szCs w:val="22"/>
        </w:rPr>
        <w:t xml:space="preserve">been lawfully </w:t>
      </w:r>
      <w:r w:rsidRPr="00763F29">
        <w:rPr>
          <w:rFonts w:ascii="Arial" w:hAnsi="Arial" w:cs="Arial"/>
          <w:spacing w:val="-4"/>
          <w:sz w:val="22"/>
          <w:szCs w:val="22"/>
        </w:rPr>
        <w:t xml:space="preserve">prescribed </w:t>
      </w:r>
      <w:r w:rsidRPr="00763F29">
        <w:rPr>
          <w:rFonts w:ascii="Arial" w:hAnsi="Arial" w:cs="Arial"/>
          <w:spacing w:val="-3"/>
          <w:sz w:val="22"/>
          <w:szCs w:val="22"/>
        </w:rPr>
        <w:t>to the</w:t>
      </w:r>
      <w:r w:rsidRPr="00763F29">
        <w:rPr>
          <w:rFonts w:ascii="Arial" w:hAnsi="Arial" w:cs="Arial"/>
          <w:spacing w:val="-31"/>
          <w:sz w:val="22"/>
          <w:szCs w:val="22"/>
        </w:rPr>
        <w:t xml:space="preserve"> </w:t>
      </w:r>
      <w:r w:rsidRPr="00763F29">
        <w:rPr>
          <w:rFonts w:ascii="Arial" w:hAnsi="Arial" w:cs="Arial"/>
          <w:spacing w:val="-4"/>
          <w:sz w:val="22"/>
          <w:szCs w:val="22"/>
        </w:rPr>
        <w:t>Employee.</w:t>
      </w:r>
    </w:p>
    <w:p w14:paraId="526E4643"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 xml:space="preserve">Impaired/Unfit for Duty - </w:t>
      </w:r>
      <w:r w:rsidRPr="00763F29">
        <w:rPr>
          <w:rFonts w:ascii="Arial" w:hAnsi="Arial" w:cs="Arial"/>
          <w:sz w:val="22"/>
          <w:szCs w:val="22"/>
        </w:rPr>
        <w:t>The inability to safely, competently or efficiently perform work duties without limitation resulting from Substance use, after effects of Substance use or otherwise being under the influence of Substances. Impairment can also be a cause of fatigue/ lack of sleep.</w:t>
      </w:r>
    </w:p>
    <w:p w14:paraId="6B8A521A"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 xml:space="preserve">Medication - </w:t>
      </w:r>
      <w:r w:rsidRPr="00763F29">
        <w:rPr>
          <w:rFonts w:ascii="Arial" w:hAnsi="Arial" w:cs="Arial"/>
          <w:sz w:val="22"/>
          <w:szCs w:val="22"/>
        </w:rPr>
        <w:t>A drug obtained legally, either over the counter or as properly prescribed by a registered and regulated health professional inclusive of medicinal cannabis.</w:t>
      </w:r>
    </w:p>
    <w:p w14:paraId="347CA083"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lastRenderedPageBreak/>
        <w:t xml:space="preserve">Misuse of Medication - </w:t>
      </w:r>
      <w:r w:rsidRPr="00763F29">
        <w:rPr>
          <w:rFonts w:ascii="Arial" w:hAnsi="Arial" w:cs="Arial"/>
          <w:sz w:val="22"/>
          <w:szCs w:val="22"/>
        </w:rPr>
        <w:t xml:space="preserve">The </w:t>
      </w:r>
      <w:r w:rsidRPr="00763F29">
        <w:rPr>
          <w:rFonts w:ascii="Arial" w:hAnsi="Arial" w:cs="Arial"/>
          <w:spacing w:val="-4"/>
          <w:sz w:val="22"/>
          <w:szCs w:val="22"/>
        </w:rPr>
        <w:t xml:space="preserve">intentional </w:t>
      </w:r>
      <w:r w:rsidRPr="00763F29">
        <w:rPr>
          <w:rFonts w:ascii="Arial" w:hAnsi="Arial" w:cs="Arial"/>
          <w:spacing w:val="-3"/>
          <w:sz w:val="22"/>
          <w:szCs w:val="22"/>
        </w:rPr>
        <w:t xml:space="preserve">use </w:t>
      </w:r>
      <w:r w:rsidRPr="00763F29">
        <w:rPr>
          <w:rFonts w:ascii="Arial" w:hAnsi="Arial" w:cs="Arial"/>
          <w:sz w:val="22"/>
          <w:szCs w:val="22"/>
        </w:rPr>
        <w:t xml:space="preserve">of </w:t>
      </w:r>
      <w:r w:rsidRPr="00763F29">
        <w:rPr>
          <w:rFonts w:ascii="Arial" w:hAnsi="Arial" w:cs="Arial"/>
          <w:spacing w:val="-3"/>
          <w:sz w:val="22"/>
          <w:szCs w:val="22"/>
        </w:rPr>
        <w:t xml:space="preserve">Medication in </w:t>
      </w:r>
      <w:r w:rsidRPr="00763F29">
        <w:rPr>
          <w:rFonts w:ascii="Arial" w:hAnsi="Arial" w:cs="Arial"/>
          <w:sz w:val="22"/>
          <w:szCs w:val="22"/>
        </w:rPr>
        <w:t xml:space="preserve">a </w:t>
      </w:r>
      <w:r w:rsidRPr="00763F29">
        <w:rPr>
          <w:rFonts w:ascii="Arial" w:hAnsi="Arial" w:cs="Arial"/>
          <w:spacing w:val="-3"/>
          <w:sz w:val="22"/>
          <w:szCs w:val="22"/>
        </w:rPr>
        <w:t xml:space="preserve">way </w:t>
      </w:r>
      <w:r w:rsidRPr="00763F29">
        <w:rPr>
          <w:rFonts w:ascii="Arial" w:hAnsi="Arial" w:cs="Arial"/>
          <w:sz w:val="22"/>
          <w:szCs w:val="22"/>
        </w:rPr>
        <w:t xml:space="preserve">or for a </w:t>
      </w:r>
      <w:r w:rsidRPr="00763F29">
        <w:rPr>
          <w:rFonts w:ascii="Arial" w:hAnsi="Arial" w:cs="Arial"/>
          <w:spacing w:val="-3"/>
          <w:sz w:val="22"/>
          <w:szCs w:val="22"/>
        </w:rPr>
        <w:t xml:space="preserve">purpose that was </w:t>
      </w:r>
      <w:r w:rsidRPr="00763F29">
        <w:rPr>
          <w:rFonts w:ascii="Arial" w:hAnsi="Arial" w:cs="Arial"/>
          <w:spacing w:val="-2"/>
          <w:sz w:val="22"/>
          <w:szCs w:val="22"/>
        </w:rPr>
        <w:t xml:space="preserve">not </w:t>
      </w:r>
      <w:r w:rsidRPr="00763F29">
        <w:rPr>
          <w:rFonts w:ascii="Arial" w:hAnsi="Arial" w:cs="Arial"/>
          <w:spacing w:val="-3"/>
          <w:sz w:val="22"/>
          <w:szCs w:val="22"/>
        </w:rPr>
        <w:t xml:space="preserve">intended </w:t>
      </w:r>
      <w:r w:rsidRPr="00763F29">
        <w:rPr>
          <w:rFonts w:ascii="Arial" w:hAnsi="Arial" w:cs="Arial"/>
          <w:sz w:val="22"/>
          <w:szCs w:val="22"/>
        </w:rPr>
        <w:t xml:space="preserve">or </w:t>
      </w:r>
      <w:r w:rsidRPr="00763F29">
        <w:rPr>
          <w:rFonts w:ascii="Arial" w:hAnsi="Arial" w:cs="Arial"/>
          <w:spacing w:val="-3"/>
          <w:sz w:val="22"/>
          <w:szCs w:val="22"/>
        </w:rPr>
        <w:t xml:space="preserve">under </w:t>
      </w:r>
      <w:r w:rsidRPr="00763F29">
        <w:rPr>
          <w:rFonts w:ascii="Arial" w:hAnsi="Arial" w:cs="Arial"/>
          <w:spacing w:val="-4"/>
          <w:sz w:val="22"/>
          <w:szCs w:val="22"/>
        </w:rPr>
        <w:t>circumstances</w:t>
      </w:r>
      <w:r w:rsidRPr="00763F29">
        <w:rPr>
          <w:rFonts w:ascii="Arial" w:hAnsi="Arial" w:cs="Arial"/>
          <w:spacing w:val="57"/>
          <w:sz w:val="22"/>
          <w:szCs w:val="22"/>
        </w:rPr>
        <w:t xml:space="preserve"> </w:t>
      </w:r>
      <w:r w:rsidRPr="00763F29">
        <w:rPr>
          <w:rFonts w:ascii="Arial" w:hAnsi="Arial" w:cs="Arial"/>
          <w:spacing w:val="-3"/>
          <w:sz w:val="22"/>
          <w:szCs w:val="22"/>
        </w:rPr>
        <w:t xml:space="preserve">that risks </w:t>
      </w:r>
      <w:r w:rsidRPr="00763F29">
        <w:rPr>
          <w:rFonts w:ascii="Arial" w:hAnsi="Arial" w:cs="Arial"/>
          <w:spacing w:val="-2"/>
          <w:sz w:val="22"/>
          <w:szCs w:val="22"/>
        </w:rPr>
        <w:t xml:space="preserve">the </w:t>
      </w:r>
      <w:r w:rsidRPr="00763F29">
        <w:rPr>
          <w:rFonts w:ascii="Arial" w:hAnsi="Arial" w:cs="Arial"/>
          <w:spacing w:val="-3"/>
          <w:sz w:val="22"/>
          <w:szCs w:val="22"/>
        </w:rPr>
        <w:t xml:space="preserve">health </w:t>
      </w:r>
      <w:r w:rsidRPr="00763F29">
        <w:rPr>
          <w:rFonts w:ascii="Arial" w:hAnsi="Arial" w:cs="Arial"/>
          <w:sz w:val="22"/>
          <w:szCs w:val="22"/>
        </w:rPr>
        <w:t xml:space="preserve">or </w:t>
      </w:r>
      <w:r w:rsidRPr="00763F29">
        <w:rPr>
          <w:rFonts w:ascii="Arial" w:hAnsi="Arial" w:cs="Arial"/>
          <w:spacing w:val="-3"/>
          <w:sz w:val="22"/>
          <w:szCs w:val="22"/>
        </w:rPr>
        <w:t xml:space="preserve">safety </w:t>
      </w:r>
      <w:r w:rsidRPr="00763F29">
        <w:rPr>
          <w:rFonts w:ascii="Arial" w:hAnsi="Arial" w:cs="Arial"/>
          <w:sz w:val="22"/>
          <w:szCs w:val="22"/>
        </w:rPr>
        <w:t xml:space="preserve">of </w:t>
      </w:r>
      <w:r w:rsidRPr="00763F29">
        <w:rPr>
          <w:rFonts w:ascii="Arial" w:hAnsi="Arial" w:cs="Arial"/>
          <w:spacing w:val="-3"/>
          <w:sz w:val="22"/>
          <w:szCs w:val="22"/>
        </w:rPr>
        <w:t xml:space="preserve">the Employee, his/her </w:t>
      </w:r>
      <w:r w:rsidRPr="00763F29">
        <w:rPr>
          <w:rFonts w:ascii="Arial" w:hAnsi="Arial" w:cs="Arial"/>
          <w:spacing w:val="-4"/>
          <w:sz w:val="22"/>
          <w:szCs w:val="22"/>
        </w:rPr>
        <w:t xml:space="preserve">co-Workers </w:t>
      </w:r>
      <w:r w:rsidRPr="00763F29">
        <w:rPr>
          <w:rFonts w:ascii="Arial" w:hAnsi="Arial" w:cs="Arial"/>
          <w:spacing w:val="-3"/>
          <w:sz w:val="22"/>
          <w:szCs w:val="22"/>
        </w:rPr>
        <w:t>and/or the Workplace.</w:t>
      </w:r>
    </w:p>
    <w:p w14:paraId="2C269F2D"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Substance - </w:t>
      </w:r>
      <w:r w:rsidRPr="00763F29">
        <w:rPr>
          <w:rFonts w:ascii="Arial" w:hAnsi="Arial" w:cs="Arial"/>
          <w:sz w:val="22"/>
          <w:szCs w:val="22"/>
        </w:rPr>
        <w:t>Any substance that is ingested, consumed or otherwise taken, and includes Alcohol, Illicit Drugs, recreational drugs and Medication the use of which represents a Misuse of Medication.</w:t>
      </w:r>
    </w:p>
    <w:p w14:paraId="60B5562A"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Recreational Drugs </w:t>
      </w:r>
      <w:r w:rsidRPr="00763F29">
        <w:rPr>
          <w:rFonts w:ascii="Arial" w:hAnsi="Arial" w:cs="Arial"/>
          <w:sz w:val="22"/>
          <w:szCs w:val="22"/>
        </w:rPr>
        <w:t xml:space="preserve">– includes recreational cannabis in all forms including plant, oils, mists and food goods that may include recreational drugs. </w:t>
      </w:r>
    </w:p>
    <w:p w14:paraId="27B77AC7"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Substance Use Disorder - </w:t>
      </w:r>
      <w:r w:rsidRPr="00763F29">
        <w:rPr>
          <w:rFonts w:ascii="Arial" w:hAnsi="Arial" w:cs="Arial"/>
          <w:sz w:val="22"/>
          <w:szCs w:val="22"/>
        </w:rPr>
        <w:t>A primary, progressive, and chronic disease characterized by the regular, repetitive, habitual, compulsive, obsessive use of a Substance or a combination of substances. Moderate to Severe Substance Use Disorder is characterized by a preoccupation with the Substance(s), loss of control, increased tolerance to the Substance(s), harmful consequences in one or more major life areas, denial and delusion.</w:t>
      </w:r>
    </w:p>
    <w:p w14:paraId="44EDDEE3" w14:textId="77777777" w:rsidR="001B72C4" w:rsidRPr="00763F29" w:rsidRDefault="001B72C4" w:rsidP="001B72C4">
      <w:pPr>
        <w:spacing w:before="120" w:line="360" w:lineRule="auto"/>
        <w:jc w:val="both"/>
        <w:rPr>
          <w:rFonts w:ascii="Arial" w:hAnsi="Arial" w:cs="Arial"/>
          <w:color w:val="333333"/>
          <w:sz w:val="22"/>
          <w:szCs w:val="22"/>
          <w:shd w:val="clear" w:color="auto" w:fill="FFFFFF"/>
        </w:rPr>
      </w:pPr>
      <w:r w:rsidRPr="00763F29">
        <w:rPr>
          <w:rFonts w:ascii="Arial" w:hAnsi="Arial" w:cs="Arial"/>
          <w:b/>
          <w:sz w:val="22"/>
          <w:szCs w:val="22"/>
        </w:rPr>
        <w:t>Fatigue Impairment</w:t>
      </w:r>
      <w:r w:rsidRPr="00763F29">
        <w:rPr>
          <w:rFonts w:ascii="Arial" w:hAnsi="Arial" w:cs="Arial"/>
          <w:sz w:val="22"/>
          <w:szCs w:val="22"/>
        </w:rPr>
        <w:t xml:space="preserve"> – </w:t>
      </w:r>
      <w:r w:rsidRPr="00763F29">
        <w:rPr>
          <w:rFonts w:ascii="Arial" w:hAnsi="Arial" w:cs="Arial"/>
          <w:color w:val="333333"/>
          <w:sz w:val="22"/>
          <w:szCs w:val="22"/>
          <w:shd w:val="clear" w:color="auto" w:fill="FFFFFF"/>
        </w:rPr>
        <w:t xml:space="preserve">Fatigue is the state of feeling very tired, weary or sleepy resulting from insufficient sleep, prolonged mental or physical work, or extended periods of stress or anxiety. </w:t>
      </w:r>
    </w:p>
    <w:p w14:paraId="748C85F3" w14:textId="77777777" w:rsidR="001B72C4" w:rsidRPr="00763F29" w:rsidRDefault="001B72C4" w:rsidP="001B72C4">
      <w:pPr>
        <w:spacing w:before="120" w:line="360" w:lineRule="auto"/>
        <w:jc w:val="both"/>
        <w:rPr>
          <w:rFonts w:ascii="Arial" w:hAnsi="Arial" w:cs="Arial"/>
          <w:color w:val="333333"/>
          <w:sz w:val="22"/>
          <w:szCs w:val="22"/>
          <w:shd w:val="clear" w:color="auto" w:fill="FFFFFF"/>
        </w:rPr>
      </w:pPr>
      <w:r w:rsidRPr="00763F29">
        <w:rPr>
          <w:rFonts w:ascii="Arial" w:hAnsi="Arial" w:cs="Arial"/>
          <w:b/>
          <w:color w:val="333333"/>
          <w:sz w:val="22"/>
          <w:szCs w:val="22"/>
          <w:shd w:val="clear" w:color="auto" w:fill="FFFFFF"/>
        </w:rPr>
        <w:t>Accommodation Plan</w:t>
      </w:r>
      <w:r w:rsidRPr="00763F29">
        <w:rPr>
          <w:rFonts w:ascii="Arial" w:hAnsi="Arial" w:cs="Arial"/>
          <w:color w:val="333333"/>
          <w:sz w:val="22"/>
          <w:szCs w:val="22"/>
          <w:shd w:val="clear" w:color="auto" w:fill="FFFFFF"/>
        </w:rPr>
        <w:t xml:space="preserve"> – when a worker is required to take drugs as part of a healing process, or if a worker has informed the employer or supervisor of an addiction to drugs or alcohol, the employer will assess the work that the worker engages in and will work with the worker to find a way they can work safely. Accommodation Plans will be based on the work the worker does and what is considered to be a reasonable accommodation for both the worker and the employer. </w:t>
      </w:r>
    </w:p>
    <w:p w14:paraId="4DFBB329"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Safety Sensitive Position</w:t>
      </w:r>
      <w:r w:rsidRPr="00763F29">
        <w:rPr>
          <w:rFonts w:ascii="Arial" w:hAnsi="Arial" w:cs="Arial"/>
          <w:sz w:val="22"/>
          <w:szCs w:val="22"/>
        </w:rPr>
        <w:t xml:space="preserve">; </w:t>
      </w:r>
      <w:r w:rsidRPr="00763F29">
        <w:rPr>
          <w:rFonts w:ascii="Arial" w:hAnsi="Arial" w:cs="Arial"/>
          <w:color w:val="333333"/>
          <w:sz w:val="22"/>
          <w:szCs w:val="22"/>
          <w:shd w:val="clear" w:color="auto" w:fill="FFFFFF"/>
        </w:rPr>
        <w:t>A safety-sensitive position refers to a job in which the employee is responsible for his or her own or other people's safety. It also refers to jobs that would be particularly dangerous if performed under the influence of drugs or alcohol.</w:t>
      </w:r>
    </w:p>
    <w:p w14:paraId="6121A595" w14:textId="1ADE9796"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br w:type="page"/>
      </w:r>
      <w:r w:rsidRPr="00763F29">
        <w:rPr>
          <w:rFonts w:ascii="Arial" w:hAnsi="Arial" w:cs="Arial"/>
          <w:b/>
          <w:sz w:val="22"/>
          <w:szCs w:val="22"/>
        </w:rPr>
        <w:lastRenderedPageBreak/>
        <w:t>Management Commitment</w:t>
      </w:r>
    </w:p>
    <w:p w14:paraId="62DA367E" w14:textId="77777777" w:rsidR="001B72C4" w:rsidRPr="004C4DFD" w:rsidRDefault="001B72C4" w:rsidP="001B72C4">
      <w:pPr>
        <w:pStyle w:val="TableParagraph"/>
        <w:spacing w:before="120" w:line="360" w:lineRule="auto"/>
        <w:ind w:left="107"/>
        <w:jc w:val="both"/>
        <w:rPr>
          <w:lang w:val="en-US" w:eastAsia="en-US"/>
        </w:rPr>
      </w:pPr>
      <w:r w:rsidRPr="004C4DFD">
        <w:rPr>
          <w:highlight w:val="yellow"/>
        </w:rPr>
        <w:t>Your Company Name</w:t>
      </w:r>
      <w:r w:rsidRPr="004C4DFD">
        <w:t xml:space="preserve"> </w:t>
      </w:r>
      <w:r w:rsidRPr="004C4DFD">
        <w:rPr>
          <w:lang w:val="en-US" w:eastAsia="en-US"/>
        </w:rPr>
        <w:t>is committed to:</w:t>
      </w:r>
    </w:p>
    <w:p w14:paraId="68697928" w14:textId="2CCD7AE9" w:rsidR="001B72C4" w:rsidRPr="004C4DFD" w:rsidRDefault="001B72C4" w:rsidP="001B72C4">
      <w:pPr>
        <w:pStyle w:val="Bullet1"/>
        <w:rPr>
          <w:lang w:val="en-US"/>
        </w:rPr>
      </w:pPr>
      <w:r w:rsidRPr="004C4DFD">
        <w:rPr>
          <w:lang w:val="en-US"/>
        </w:rPr>
        <w:t xml:space="preserve">Firmly and fairly enforcing the principle that its employees must not be impaired while at work, while conducting business at </w:t>
      </w:r>
      <w:r w:rsidRPr="004C4DFD">
        <w:t>our company or at a customer facility. Impairment can be the result of drug use, both illegal and recreational drugs, alcohol use and</w:t>
      </w:r>
      <w:r w:rsidR="005C3B4D">
        <w:t xml:space="preserve"> extreme</w:t>
      </w:r>
      <w:r w:rsidRPr="004C4DFD">
        <w:t xml:space="preserve"> fatigue.</w:t>
      </w:r>
    </w:p>
    <w:p w14:paraId="3159D743" w14:textId="77777777" w:rsidR="001B72C4" w:rsidRPr="004C4DFD" w:rsidRDefault="001B72C4" w:rsidP="001B72C4">
      <w:pPr>
        <w:pStyle w:val="Bullet1"/>
        <w:rPr>
          <w:lang w:val="en-US"/>
        </w:rPr>
      </w:pPr>
      <w:r w:rsidRPr="004C4DFD">
        <w:rPr>
          <w:lang w:val="en-US"/>
        </w:rPr>
        <w:t xml:space="preserve">We will take every precaution reasonable in the circumstances for the protection of our Workers. </w:t>
      </w:r>
    </w:p>
    <w:p w14:paraId="5EA3F61C" w14:textId="3A9F9DDE" w:rsidR="001B72C4" w:rsidRPr="004C4DFD" w:rsidRDefault="001B72C4" w:rsidP="001B72C4">
      <w:pPr>
        <w:pStyle w:val="Bullet1"/>
        <w:rPr>
          <w:lang w:val="en-US"/>
        </w:rPr>
      </w:pPr>
      <w:r w:rsidRPr="004C4DFD">
        <w:rPr>
          <w:lang w:val="en-US"/>
        </w:rPr>
        <w:t>Communicating to Employees about the risks and potential consequences of Substance Use, Substance Use Disorder and Impaired Employees in the Workplace, including the negative impact on job performance, health and safety and disciplinary action that may result whe</w:t>
      </w:r>
      <w:r w:rsidR="003F04D3">
        <w:rPr>
          <w:lang w:val="en-US"/>
        </w:rPr>
        <w:t>n</w:t>
      </w:r>
      <w:r w:rsidRPr="004C4DFD">
        <w:rPr>
          <w:lang w:val="en-US"/>
        </w:rPr>
        <w:t xml:space="preserve"> an Employee reports for work in an Impaired/Unfit for Work</w:t>
      </w:r>
      <w:r w:rsidRPr="004C4DFD">
        <w:rPr>
          <w:spacing w:val="-5"/>
          <w:lang w:val="en-US"/>
        </w:rPr>
        <w:t xml:space="preserve"> </w:t>
      </w:r>
      <w:r w:rsidRPr="004C4DFD">
        <w:rPr>
          <w:lang w:val="en-US"/>
        </w:rPr>
        <w:t>state;</w:t>
      </w:r>
    </w:p>
    <w:p w14:paraId="53258908" w14:textId="41316A91" w:rsidR="001B72C4" w:rsidRDefault="001B72C4" w:rsidP="001B72C4">
      <w:pPr>
        <w:pStyle w:val="Bullet1"/>
        <w:rPr>
          <w:lang w:val="en-US"/>
        </w:rPr>
      </w:pPr>
      <w:r w:rsidRPr="004C4DFD">
        <w:rPr>
          <w:lang w:val="en-US"/>
        </w:rPr>
        <w:t>Providing education and training to help employees, Supervisors and others to identify impaired behaviour and/or to recognize warning signs that may indicate that they or another employee may have a Substance Use Disorder, and to identify to them in either instance what the appropriate response and next steps are, including advising regarding any rights to confidentiality that an employee may</w:t>
      </w:r>
      <w:r w:rsidRPr="004C4DFD">
        <w:rPr>
          <w:spacing w:val="-15"/>
          <w:lang w:val="en-US"/>
        </w:rPr>
        <w:t xml:space="preserve"> </w:t>
      </w:r>
      <w:r w:rsidRPr="004C4DFD">
        <w:rPr>
          <w:lang w:val="en-US"/>
        </w:rPr>
        <w:t>have;</w:t>
      </w:r>
    </w:p>
    <w:p w14:paraId="1FD220A2" w14:textId="30673975" w:rsidR="005C3B4D" w:rsidRPr="004C4DFD" w:rsidRDefault="005C3B4D" w:rsidP="001B72C4">
      <w:pPr>
        <w:pStyle w:val="Bullet1"/>
        <w:rPr>
          <w:lang w:val="en-US"/>
        </w:rPr>
      </w:pPr>
      <w:bookmarkStart w:id="0" w:name="_Hlk530397977"/>
      <w:r>
        <w:rPr>
          <w:lang w:val="en-US"/>
        </w:rPr>
        <w:t xml:space="preserve">Investigate suspected incidences of impairment as soon as suspicion is established. </w:t>
      </w:r>
    </w:p>
    <w:bookmarkEnd w:id="0"/>
    <w:p w14:paraId="6206D138" w14:textId="77777777" w:rsidR="001B72C4" w:rsidRPr="004C4DFD" w:rsidRDefault="001B72C4" w:rsidP="001B72C4">
      <w:pPr>
        <w:pStyle w:val="Bullet1"/>
        <w:rPr>
          <w:lang w:val="en-US"/>
        </w:rPr>
      </w:pPr>
      <w:r w:rsidRPr="004C4DFD">
        <w:rPr>
          <w:lang w:val="en-US"/>
        </w:rPr>
        <w:t>Providing employees who have a Substance Use Disorder with appropriate accommodations to access to programs, services, benefits, or work accommodation in order to assist them to overcome their dependency in accordance with our company policy.</w:t>
      </w:r>
    </w:p>
    <w:p w14:paraId="3A953EF7" w14:textId="77777777" w:rsidR="001B72C4" w:rsidRPr="004C4DFD" w:rsidRDefault="001B72C4" w:rsidP="001B72C4">
      <w:pPr>
        <w:pStyle w:val="Bullet1"/>
        <w:rPr>
          <w:lang w:val="en-US"/>
        </w:rPr>
      </w:pPr>
      <w:r w:rsidRPr="004C4DFD">
        <w:rPr>
          <w:lang w:val="en-US"/>
        </w:rPr>
        <w:t xml:space="preserve">Provide employees who are under short term prescription use of drugs with an accommodation plan that will see them getting back to their regular work duties. </w:t>
      </w:r>
    </w:p>
    <w:p w14:paraId="0A9D599C" w14:textId="77777777" w:rsidR="001B72C4" w:rsidRPr="004C4DFD" w:rsidRDefault="001B72C4" w:rsidP="001B72C4">
      <w:pPr>
        <w:pStyle w:val="TableParagraph"/>
        <w:tabs>
          <w:tab w:val="left" w:pos="828"/>
        </w:tabs>
        <w:spacing w:before="120" w:line="360" w:lineRule="auto"/>
        <w:jc w:val="both"/>
        <w:rPr>
          <w:b/>
        </w:rPr>
      </w:pPr>
      <w:r w:rsidRPr="004C4DFD">
        <w:rPr>
          <w:b/>
        </w:rPr>
        <w:t xml:space="preserve">It is </w:t>
      </w:r>
      <w:r w:rsidRPr="004C4DFD">
        <w:rPr>
          <w:b/>
          <w:highlight w:val="yellow"/>
        </w:rPr>
        <w:t>Your Company Name’s</w:t>
      </w:r>
      <w:r w:rsidRPr="004C4DFD">
        <w:rPr>
          <w:b/>
        </w:rPr>
        <w:t xml:space="preserve"> expectation that</w:t>
      </w:r>
      <w:r w:rsidRPr="004C4DFD">
        <w:rPr>
          <w:b/>
          <w:spacing w:val="-8"/>
        </w:rPr>
        <w:t xml:space="preserve"> </w:t>
      </w:r>
      <w:r w:rsidRPr="004C4DFD">
        <w:rPr>
          <w:b/>
        </w:rPr>
        <w:t>Employees:</w:t>
      </w:r>
    </w:p>
    <w:p w14:paraId="51835AE9" w14:textId="77777777" w:rsidR="001B72C4" w:rsidRPr="004C4DFD" w:rsidRDefault="001B72C4" w:rsidP="001B72C4">
      <w:pPr>
        <w:pStyle w:val="Bullet1"/>
      </w:pPr>
      <w:r w:rsidRPr="004C4DFD">
        <w:t>Employees must advise their supervisor if they reasonably believe that another employee has a Substance Use Disorder or that another employee is or has been Impaired while at work.</w:t>
      </w:r>
    </w:p>
    <w:p w14:paraId="3743810D" w14:textId="77777777" w:rsidR="001B72C4" w:rsidRPr="004C4DFD" w:rsidRDefault="001B72C4" w:rsidP="001B72C4">
      <w:pPr>
        <w:pStyle w:val="Bullet1"/>
      </w:pPr>
      <w:r w:rsidRPr="004C4DFD">
        <w:t xml:space="preserve">Employees must be fit for work and not impaired while at work, while conducting work. </w:t>
      </w:r>
    </w:p>
    <w:p w14:paraId="33BA927C" w14:textId="77777777" w:rsidR="001B72C4" w:rsidRPr="004C4DFD" w:rsidRDefault="001B72C4" w:rsidP="001B72C4">
      <w:pPr>
        <w:pStyle w:val="Bullet1"/>
      </w:pPr>
      <w:r w:rsidRPr="004C4DFD">
        <w:t xml:space="preserve">Must </w:t>
      </w:r>
      <w:r w:rsidRPr="004C4DFD">
        <w:rPr>
          <w:b/>
          <w:u w:val="single"/>
        </w:rPr>
        <w:t>not</w:t>
      </w:r>
      <w:r w:rsidRPr="004C4DFD">
        <w:t xml:space="preserve"> report</w:t>
      </w:r>
      <w:r w:rsidRPr="004C4DFD">
        <w:rPr>
          <w:spacing w:val="22"/>
        </w:rPr>
        <w:t xml:space="preserve"> </w:t>
      </w:r>
      <w:r w:rsidRPr="004C4DFD">
        <w:t>for</w:t>
      </w:r>
      <w:r w:rsidRPr="004C4DFD">
        <w:rPr>
          <w:spacing w:val="50"/>
        </w:rPr>
        <w:t xml:space="preserve"> </w:t>
      </w:r>
      <w:r w:rsidRPr="004C4DFD">
        <w:t>duty while impaired by Alcohol or drugs of any sort. This includes any prescribed drugs and recreational drugs such as cannabis.</w:t>
      </w:r>
    </w:p>
    <w:p w14:paraId="179272D2" w14:textId="77777777" w:rsidR="001B72C4" w:rsidRPr="004C4DFD" w:rsidRDefault="001B72C4" w:rsidP="001B72C4">
      <w:pPr>
        <w:pStyle w:val="Bullet1"/>
      </w:pPr>
      <w:r w:rsidRPr="004C4DFD">
        <w:t>Report to your manager or supervisor if you are so tired (fatigue) that you can not safely do your job or task.</w:t>
      </w:r>
    </w:p>
    <w:p w14:paraId="684B989C" w14:textId="77777777" w:rsidR="001B72C4" w:rsidRPr="004C4DFD" w:rsidRDefault="001B72C4" w:rsidP="001B72C4">
      <w:pPr>
        <w:pStyle w:val="Bullet1"/>
        <w:rPr>
          <w:b/>
        </w:rPr>
      </w:pPr>
      <w:r w:rsidRPr="004C4DFD">
        <w:t>No worker is allowed to use, possess, distribute, offer or sell drugs including cannabis or drug paraphernalia in the</w:t>
      </w:r>
      <w:r w:rsidRPr="004C4DFD">
        <w:rPr>
          <w:spacing w:val="-8"/>
        </w:rPr>
        <w:t xml:space="preserve"> </w:t>
      </w:r>
      <w:r w:rsidRPr="004C4DFD">
        <w:t>workplace;</w:t>
      </w:r>
    </w:p>
    <w:p w14:paraId="372A8CF6" w14:textId="77777777" w:rsidR="001B72C4" w:rsidRPr="004C4DFD" w:rsidRDefault="001B72C4" w:rsidP="001B72C4">
      <w:pPr>
        <w:pStyle w:val="Bullet1"/>
      </w:pPr>
      <w:r w:rsidRPr="004C4DFD">
        <w:lastRenderedPageBreak/>
        <w:t>Must not engage in the unauthorized consumption of alcohol while on duty or while in the workplace, except where otherwise provided for in this</w:t>
      </w:r>
      <w:r w:rsidRPr="004C4DFD">
        <w:rPr>
          <w:spacing w:val="-6"/>
        </w:rPr>
        <w:t xml:space="preserve"> </w:t>
      </w:r>
      <w:r w:rsidRPr="004C4DFD">
        <w:t>policy;</w:t>
      </w:r>
    </w:p>
    <w:p w14:paraId="766E8F9B" w14:textId="77777777" w:rsidR="001B72C4" w:rsidRPr="004C4DFD" w:rsidRDefault="001B72C4" w:rsidP="001B72C4">
      <w:pPr>
        <w:pStyle w:val="Bullet1"/>
      </w:pPr>
      <w:r w:rsidRPr="004C4DFD">
        <w:t xml:space="preserve">If a worker is prescribed any medication that may cause impairment, they have a responsibility to notify your supervisor so that steps can be taken to ensure your safety and the safety of others. </w:t>
      </w:r>
    </w:p>
    <w:p w14:paraId="0A883023" w14:textId="77777777" w:rsidR="001B72C4" w:rsidRPr="004C4DFD" w:rsidRDefault="001B72C4" w:rsidP="001B72C4">
      <w:pPr>
        <w:pStyle w:val="Bullet1"/>
      </w:pPr>
      <w:r w:rsidRPr="004C4DFD">
        <w:t>Must not engage in or suffer the continuing effects of misuse</w:t>
      </w:r>
      <w:r w:rsidRPr="004C4DFD">
        <w:rPr>
          <w:spacing w:val="-25"/>
        </w:rPr>
        <w:t xml:space="preserve"> </w:t>
      </w:r>
      <w:r w:rsidRPr="004C4DFD">
        <w:t>of medication while at work;</w:t>
      </w:r>
    </w:p>
    <w:p w14:paraId="25AB67E3" w14:textId="77777777" w:rsidR="001B72C4" w:rsidRPr="004C4DFD" w:rsidRDefault="001B72C4" w:rsidP="001B72C4">
      <w:pPr>
        <w:pStyle w:val="Bullet1"/>
      </w:pPr>
      <w:r w:rsidRPr="004C4DFD">
        <w:t>Must use medications responsibly, ensuring that their ability</w:t>
      </w:r>
      <w:r w:rsidRPr="004C4DFD">
        <w:rPr>
          <w:spacing w:val="-28"/>
        </w:rPr>
        <w:t xml:space="preserve"> </w:t>
      </w:r>
      <w:r w:rsidRPr="004C4DFD">
        <w:t>to perform work safely, competently and/or efficiently is not</w:t>
      </w:r>
      <w:r w:rsidRPr="004C4DFD">
        <w:rPr>
          <w:spacing w:val="-21"/>
        </w:rPr>
        <w:t xml:space="preserve"> </w:t>
      </w:r>
      <w:r w:rsidRPr="004C4DFD">
        <w:t>impaired;</w:t>
      </w:r>
    </w:p>
    <w:p w14:paraId="3BBD39A5" w14:textId="77777777" w:rsidR="001B72C4" w:rsidRPr="004C4DFD" w:rsidRDefault="001B72C4" w:rsidP="001B72C4">
      <w:pPr>
        <w:pStyle w:val="Bullet1"/>
      </w:pPr>
      <w:r w:rsidRPr="004C4DFD">
        <w:t>When on standby or in on-call situations, must remain fit for work and not impaired, or decline the</w:t>
      </w:r>
      <w:r w:rsidRPr="004C4DFD">
        <w:rPr>
          <w:spacing w:val="-5"/>
        </w:rPr>
        <w:t xml:space="preserve"> </w:t>
      </w:r>
      <w:r w:rsidRPr="004C4DFD">
        <w:t>call;</w:t>
      </w:r>
    </w:p>
    <w:p w14:paraId="2C473DF8" w14:textId="77777777" w:rsidR="001B72C4" w:rsidRPr="004C4DFD" w:rsidRDefault="001B72C4" w:rsidP="001B72C4">
      <w:pPr>
        <w:pStyle w:val="Heading2"/>
        <w:jc w:val="both"/>
        <w:rPr>
          <w:rFonts w:ascii="Arial" w:hAnsi="Arial" w:cs="Arial"/>
          <w:b w:val="0"/>
          <w:color w:val="0000CC"/>
          <w:sz w:val="22"/>
          <w:szCs w:val="22"/>
        </w:rPr>
      </w:pPr>
      <w:r w:rsidRPr="004C4DFD">
        <w:rPr>
          <w:rFonts w:ascii="Arial" w:hAnsi="Arial" w:cs="Arial"/>
          <w:color w:val="0000CC"/>
          <w:sz w:val="22"/>
          <w:szCs w:val="22"/>
        </w:rPr>
        <w:t>RESPONSIBILITIES</w:t>
      </w:r>
    </w:p>
    <w:p w14:paraId="44211FBF" w14:textId="77777777" w:rsidR="001B72C4" w:rsidRPr="004C4DFD" w:rsidRDefault="001B72C4" w:rsidP="001B72C4">
      <w:pPr>
        <w:pStyle w:val="TableParagraph"/>
        <w:spacing w:before="120" w:line="360" w:lineRule="auto"/>
        <w:ind w:left="107"/>
        <w:jc w:val="both"/>
      </w:pPr>
      <w:r w:rsidRPr="004C4DFD">
        <w:rPr>
          <w:b/>
        </w:rPr>
        <w:t>Employees are responsible for the following</w:t>
      </w:r>
      <w:r w:rsidRPr="004C4DFD">
        <w:t>:</w:t>
      </w:r>
    </w:p>
    <w:p w14:paraId="45CBB542" w14:textId="77777777" w:rsidR="001B72C4" w:rsidRPr="004C4DFD" w:rsidRDefault="001B72C4" w:rsidP="001B72C4">
      <w:pPr>
        <w:pStyle w:val="Bullet1"/>
      </w:pPr>
      <w:r w:rsidRPr="004C4DFD">
        <w:t xml:space="preserve">To be fit for work and remain fit for work throughout their work day. This means being able to perform assigned duties safely, competently and productively without any limitations due to drug, alcohol use or the after-effects of these substances. This would also include the effects of fatigue.  Employees must not consume Substances prior to reporting to work, during unpaid breaks or at any other time during their work day. For clarity, no employee is allowed to consume drugs or alcohol including recreational cannabis (in any form) before work or during breaks. </w:t>
      </w:r>
    </w:p>
    <w:p w14:paraId="32F57AC5" w14:textId="77777777" w:rsidR="001B72C4" w:rsidRPr="004C4DFD" w:rsidRDefault="001B72C4" w:rsidP="001B72C4">
      <w:pPr>
        <w:pStyle w:val="Bullet1"/>
      </w:pPr>
      <w:r w:rsidRPr="004C4DFD">
        <w:t xml:space="preserve">Understand that where there is reasonable cause to believe that an employee is Impaired/Unfit for work or may be unable to perform his or her job safely, competently and efficiently he or she may not be allowed to work. Employees that are suspected of being impaired will be sent home by taxi or other means at the expense of the Worker.  </w:t>
      </w:r>
    </w:p>
    <w:p w14:paraId="0E73B096" w14:textId="36A791F3" w:rsidR="001B72C4" w:rsidRPr="004C4DFD" w:rsidRDefault="001B72C4" w:rsidP="001B72C4">
      <w:pPr>
        <w:pStyle w:val="TableParagraph"/>
        <w:numPr>
          <w:ilvl w:val="0"/>
          <w:numId w:val="28"/>
        </w:numPr>
        <w:spacing w:before="120" w:line="360" w:lineRule="auto"/>
        <w:ind w:left="993" w:hanging="284"/>
        <w:jc w:val="both"/>
      </w:pPr>
      <w:r w:rsidRPr="004C4DFD">
        <w:rPr>
          <w:rStyle w:val="BUllet2Char"/>
        </w:rPr>
        <w:t>They may be accommodated through other duties; or where the Employee has not disclosed any conditions that may be contributing to his or her Impaired/Unfit for work state he or she may be subject to discipline, up to and including termination. The nature of the Employee’s employment, previous insta</w:t>
      </w:r>
      <w:r w:rsidRPr="003F04D3">
        <w:rPr>
          <w:rStyle w:val="BUllet2Char"/>
        </w:rPr>
        <w:t>nces of reporting for work in an Impaired/Unfit for work state</w:t>
      </w:r>
      <w:r w:rsidR="003F04D3">
        <w:rPr>
          <w:rStyle w:val="BUllet2Char"/>
        </w:rPr>
        <w:t>,</w:t>
      </w:r>
      <w:r w:rsidRPr="003F04D3">
        <w:rPr>
          <w:rStyle w:val="BUllet2Char"/>
        </w:rPr>
        <w:t xml:space="preserve"> and whethe</w:t>
      </w:r>
      <w:r w:rsidRPr="004C4DFD">
        <w:rPr>
          <w:rStyle w:val="BUllet2Char"/>
        </w:rPr>
        <w:t>r or not an error or accident has occurred</w:t>
      </w:r>
      <w:r w:rsidR="003F04D3">
        <w:rPr>
          <w:rStyle w:val="BUllet2Char"/>
        </w:rPr>
        <w:t>,</w:t>
      </w:r>
      <w:r w:rsidRPr="004C4DFD">
        <w:rPr>
          <w:rStyle w:val="BUllet2Char"/>
        </w:rPr>
        <w:t xml:space="preserve"> as a result of that state will be considered in the level of discipline that may </w:t>
      </w:r>
      <w:r w:rsidRPr="004C4DFD">
        <w:t>be</w:t>
      </w:r>
      <w:r w:rsidRPr="004C4DFD">
        <w:rPr>
          <w:spacing w:val="-7"/>
        </w:rPr>
        <w:t xml:space="preserve"> </w:t>
      </w:r>
      <w:r w:rsidRPr="004C4DFD">
        <w:t>imposed.</w:t>
      </w:r>
    </w:p>
    <w:p w14:paraId="074A15E1" w14:textId="77777777" w:rsidR="001B72C4" w:rsidRPr="004C4DFD" w:rsidRDefault="001B72C4" w:rsidP="001B72C4">
      <w:pPr>
        <w:pStyle w:val="Bullet1"/>
      </w:pPr>
      <w:r w:rsidRPr="004C4DFD">
        <w:t>Where there is reasonable cause to believe that an Employee is engaging in Substance use or has a substance use disorder that might hinder the Employee’s ability to perform his or her assigned duties safely, competently or productively or which may compromise the employee’s, or others’, health and safety, the Employee will be encouraged to self-disclose any conditions that might be contributing to his or her inability to do his or her job. This is required so that the company can develop an accommodation plan for the worker.</w:t>
      </w:r>
    </w:p>
    <w:p w14:paraId="403612BC" w14:textId="77777777" w:rsidR="001B72C4" w:rsidRPr="004C4DFD" w:rsidRDefault="001B72C4" w:rsidP="001B72C4">
      <w:pPr>
        <w:pStyle w:val="Bullet1"/>
        <w:rPr>
          <w:b/>
        </w:rPr>
      </w:pPr>
      <w:r w:rsidRPr="004C4DFD">
        <w:t>Assume ownership of his or her Substance Use Disorder, including an expectation that the Employee will use counseling and treatment services available to him or her. An Employee with a Substance Use Disorder will not be disciplined or terminated as a result of requesting help to overcome a Substance Use Disorder or as a result of his or her participation and involvement in rehabilitation</w:t>
      </w:r>
      <w:r w:rsidRPr="004C4DFD">
        <w:rPr>
          <w:spacing w:val="-5"/>
        </w:rPr>
        <w:t xml:space="preserve"> </w:t>
      </w:r>
      <w:r w:rsidRPr="004C4DFD">
        <w:t>efforts.</w:t>
      </w:r>
      <w:r w:rsidRPr="004C4DFD">
        <w:rPr>
          <w:b/>
        </w:rPr>
        <w:t xml:space="preserve"> </w:t>
      </w:r>
    </w:p>
    <w:p w14:paraId="75798066" w14:textId="77777777" w:rsidR="001B72C4" w:rsidRPr="004C4DFD" w:rsidRDefault="001B72C4" w:rsidP="001B72C4">
      <w:pPr>
        <w:pStyle w:val="Bullet1"/>
      </w:pPr>
      <w:r w:rsidRPr="004C4DFD">
        <w:t>Recognize that problems related to alcohol and drug use or dependency does not excuse inappropriate behaviour or unsafe work</w:t>
      </w:r>
      <w:r w:rsidRPr="004C4DFD">
        <w:rPr>
          <w:spacing w:val="-1"/>
        </w:rPr>
        <w:t xml:space="preserve"> </w:t>
      </w:r>
      <w:r w:rsidRPr="004C4DFD">
        <w:t xml:space="preserve">performance.  Workers who engage in behaviour that would normally fall under our violence or harassment policy, and disciplinary actions may be taken. </w:t>
      </w:r>
    </w:p>
    <w:p w14:paraId="513FBB8B" w14:textId="77777777" w:rsidR="001B72C4" w:rsidRPr="004C4DFD" w:rsidRDefault="001B72C4" w:rsidP="001B72C4">
      <w:pPr>
        <w:pStyle w:val="Bullet1"/>
      </w:pPr>
      <w:r w:rsidRPr="004C4DFD">
        <w:t xml:space="preserve">Recognize that if a supervisor or manager has reason to believe that a worker may be impaired by drugs or alcohol, they have an obligation under this policy to initiate an investigation into the suspected impairment. Supervisors that feel that a worker may be impaired by drugs, alcohol or fatigue are required to send that worker home. The cost of getting the worker home will be the expense of the worker.  If the worker can not pay for the ride home, the company will cover the costs and will deal with the repayment with the worker at a later time. </w:t>
      </w:r>
    </w:p>
    <w:p w14:paraId="150AB251" w14:textId="77777777" w:rsidR="001B72C4" w:rsidRPr="004C4DFD" w:rsidRDefault="001B72C4" w:rsidP="001B72C4">
      <w:pPr>
        <w:pStyle w:val="TableParagraph"/>
        <w:spacing w:before="120" w:line="360" w:lineRule="auto"/>
        <w:ind w:left="107"/>
        <w:jc w:val="both"/>
        <w:rPr>
          <w:b/>
        </w:rPr>
      </w:pPr>
      <w:r w:rsidRPr="004C4DFD">
        <w:rPr>
          <w:b/>
        </w:rPr>
        <w:t>Employees identified as having a substance use disorder or who are voluntarily seeking or receiving treatment for substance use disorder must:</w:t>
      </w:r>
    </w:p>
    <w:p w14:paraId="566799B4" w14:textId="77777777" w:rsidR="001B72C4" w:rsidRPr="004C4DFD" w:rsidRDefault="001B72C4" w:rsidP="001B72C4">
      <w:pPr>
        <w:pStyle w:val="Bullet1"/>
      </w:pPr>
      <w:r w:rsidRPr="004C4DFD">
        <w:t>Undergo a substance abuse professional assessment and follow the recommended treatment, rehabilitation and/or follow-up programs (e.g. after care) in order to ensure that their employment and position at Your Company Name is maintained for them. An Employee who refuses to participate or co-operate in such programs, may be subject to discipline, up to and including termination of his or her</w:t>
      </w:r>
      <w:r w:rsidRPr="004C4DFD">
        <w:rPr>
          <w:spacing w:val="-14"/>
        </w:rPr>
        <w:t xml:space="preserve"> </w:t>
      </w:r>
      <w:r w:rsidRPr="004C4DFD">
        <w:t>employment.</w:t>
      </w:r>
    </w:p>
    <w:p w14:paraId="5F8064C8" w14:textId="77777777" w:rsidR="001B72C4" w:rsidRPr="004C4DFD" w:rsidRDefault="001B72C4" w:rsidP="001B72C4">
      <w:pPr>
        <w:pStyle w:val="Bullet1"/>
      </w:pPr>
      <w:r w:rsidRPr="004C4DFD">
        <w:t>Participate in work accommodation, if necessary and if available, during the course of treatment, rehabilitation and/or follow-up</w:t>
      </w:r>
      <w:r w:rsidRPr="004C4DFD">
        <w:rPr>
          <w:spacing w:val="-21"/>
        </w:rPr>
        <w:t xml:space="preserve"> </w:t>
      </w:r>
      <w:r w:rsidRPr="004C4DFD">
        <w:t>programs.</w:t>
      </w:r>
    </w:p>
    <w:p w14:paraId="5BA7370E" w14:textId="77777777" w:rsidR="001B72C4" w:rsidRPr="004C4DFD" w:rsidRDefault="001B72C4" w:rsidP="001B72C4">
      <w:pPr>
        <w:pStyle w:val="Bullet1"/>
      </w:pPr>
      <w:r w:rsidRPr="004C4DFD">
        <w:t>Understand that their consent to the sharing of their rehabilitation status with their supervisor(s) after treatment and (where applicable) prior to their return to work, may be required. Any information shared with the Employee’s supervisor(s) will be assessed by Return to Work Program (Human Resources) on a “need-to-know” basis only in order to ensure that the Employee receives the appropriate level of support and Workplace monitoring on their return to</w:t>
      </w:r>
      <w:r w:rsidRPr="004C4DFD">
        <w:rPr>
          <w:spacing w:val="-20"/>
        </w:rPr>
        <w:t xml:space="preserve"> </w:t>
      </w:r>
      <w:r w:rsidRPr="004C4DFD">
        <w:t>work.</w:t>
      </w:r>
    </w:p>
    <w:p w14:paraId="38F7EB3A" w14:textId="77777777" w:rsidR="001B72C4" w:rsidRPr="004C4DFD" w:rsidRDefault="001B72C4" w:rsidP="001B72C4">
      <w:pPr>
        <w:pStyle w:val="Bullet1"/>
      </w:pPr>
      <w:r w:rsidRPr="004C4DFD">
        <w:t>Be aware that, if the employee refuses to consent to the sharing of rehabilitation information where it has been deemed necessary, they will not be able to return to work until Your Company Name has been assured that they do not pose a health and safety risk in the position to which they will be returning. Benefit entitlement during this period will be reviewed.</w:t>
      </w:r>
    </w:p>
    <w:p w14:paraId="1A07F36E" w14:textId="77777777" w:rsidR="001B72C4" w:rsidRPr="004C4DFD" w:rsidRDefault="001B72C4" w:rsidP="001B72C4">
      <w:pPr>
        <w:pStyle w:val="Bullet1"/>
        <w:rPr>
          <w:b/>
        </w:rPr>
      </w:pPr>
      <w:r w:rsidRPr="004C4DFD">
        <w:t>Participate in any further treatment or follow up care that is necessary when they return to the Workplace to prevent recurrence or</w:t>
      </w:r>
      <w:r w:rsidRPr="004C4DFD">
        <w:rPr>
          <w:spacing w:val="-1"/>
        </w:rPr>
        <w:t xml:space="preserve"> </w:t>
      </w:r>
      <w:r w:rsidRPr="004C4DFD">
        <w:t>relapse.</w:t>
      </w:r>
      <w:r w:rsidRPr="004C4DFD">
        <w:rPr>
          <w:b/>
        </w:rPr>
        <w:t xml:space="preserve"> </w:t>
      </w:r>
    </w:p>
    <w:p w14:paraId="3E1270E4" w14:textId="77777777" w:rsidR="001B72C4" w:rsidRPr="004C4DFD" w:rsidRDefault="001B72C4" w:rsidP="001B72C4">
      <w:pPr>
        <w:pStyle w:val="TableParagraph"/>
        <w:spacing w:before="120" w:line="360" w:lineRule="auto"/>
        <w:jc w:val="both"/>
      </w:pPr>
      <w:r w:rsidRPr="004C4DFD">
        <w:rPr>
          <w:b/>
        </w:rPr>
        <w:t>Managers and Supervisors are responsible for the following</w:t>
      </w:r>
      <w:r w:rsidRPr="004C4DFD">
        <w:t>:</w:t>
      </w:r>
    </w:p>
    <w:p w14:paraId="6481C1ED" w14:textId="77777777" w:rsidR="001B72C4" w:rsidRPr="004C4DFD" w:rsidRDefault="001B72C4" w:rsidP="001B72C4">
      <w:pPr>
        <w:pStyle w:val="Bullet1"/>
        <w:rPr>
          <w:b/>
        </w:rPr>
      </w:pPr>
      <w:r w:rsidRPr="004C4DFD">
        <w:t>Communicate with Employees about the need to maintain a workplace that is free from Substance use. This includes answering questions about this Policy and its related</w:t>
      </w:r>
      <w:r w:rsidRPr="004C4DFD">
        <w:rPr>
          <w:spacing w:val="-1"/>
        </w:rPr>
        <w:t xml:space="preserve"> </w:t>
      </w:r>
      <w:r w:rsidRPr="004C4DFD">
        <w:t>Procedure.</w:t>
      </w:r>
    </w:p>
    <w:p w14:paraId="60F99EE7" w14:textId="18781B21" w:rsidR="001B72C4" w:rsidRPr="004C4DFD" w:rsidRDefault="001B72C4" w:rsidP="001B72C4">
      <w:pPr>
        <w:pStyle w:val="Bullet1"/>
      </w:pPr>
      <w:r w:rsidRPr="004C4DFD">
        <w:t xml:space="preserve">Early and regular identification and management of performance issues related to Substance use and/or Substance Use Disorder. If an Employee’s work performance has deteriorated to an unacceptable level or an Employee’s actions jeopardize his or her own health and safety, the health and safety of others, or the reputation of </w:t>
      </w:r>
      <w:r w:rsidR="0078094D">
        <w:t>Your Company Name</w:t>
      </w:r>
      <w:r w:rsidRPr="004C4DFD">
        <w:t>, Managers and Supervisors are responsible for taking appropriate remedial</w:t>
      </w:r>
      <w:r w:rsidRPr="004C4DFD">
        <w:rPr>
          <w:spacing w:val="-2"/>
        </w:rPr>
        <w:t xml:space="preserve"> </w:t>
      </w:r>
      <w:r w:rsidRPr="004C4DFD">
        <w:t xml:space="preserve">action. </w:t>
      </w:r>
    </w:p>
    <w:p w14:paraId="6351DCC8" w14:textId="77777777" w:rsidR="001B72C4" w:rsidRPr="004C4DFD" w:rsidRDefault="001B72C4" w:rsidP="001B72C4">
      <w:pPr>
        <w:pStyle w:val="Bullet1"/>
      </w:pPr>
      <w:r w:rsidRPr="004C4DFD">
        <w:t xml:space="preserve">If a manager or supervisor has any reason to believe that a worker may be imparted by drugs, alcohol or things like lack of sleep, they shall investigate the suspicion of impairment to ensure the safety of the worker and others. Special attention will be given to Workers who may have a safety sensitive position. </w:t>
      </w:r>
    </w:p>
    <w:p w14:paraId="568FCED4" w14:textId="77777777" w:rsidR="001B72C4" w:rsidRPr="004C4DFD" w:rsidRDefault="001B72C4" w:rsidP="001B72C4">
      <w:pPr>
        <w:pStyle w:val="Bullet1"/>
      </w:pPr>
      <w:r w:rsidRPr="004C4DFD">
        <w:t xml:space="preserve">Remedial action that may be appropriate will include documenting suspected impairment including performance issues; providing written feedback to the Employee along with the documented details of any impairment, including Substance use or Substance Use Disorder related events. </w:t>
      </w:r>
    </w:p>
    <w:p w14:paraId="65FE839D" w14:textId="77777777" w:rsidR="001B72C4" w:rsidRPr="004C4DFD" w:rsidRDefault="001B72C4" w:rsidP="001B72C4">
      <w:pPr>
        <w:pStyle w:val="Bullet1"/>
      </w:pPr>
      <w:r w:rsidRPr="004C4DFD">
        <w:t>Encourage Employees to self-disclose any conditions or concerns, including Substance use or Substance Use Disorder that might impair their job performance or compromise their or others health and safety. Supervisors and Managers need to facilitate a working environment that is conducive to</w:t>
      </w:r>
      <w:r w:rsidRPr="004C4DFD">
        <w:rPr>
          <w:spacing w:val="-3"/>
        </w:rPr>
        <w:t xml:space="preserve"> </w:t>
      </w:r>
      <w:r w:rsidRPr="004C4DFD">
        <w:t>self-disclosure.</w:t>
      </w:r>
    </w:p>
    <w:p w14:paraId="700C0DC0" w14:textId="77777777" w:rsidR="001B72C4" w:rsidRPr="004C4DFD" w:rsidRDefault="001B72C4" w:rsidP="001B72C4">
      <w:pPr>
        <w:pStyle w:val="Bullet1"/>
      </w:pPr>
      <w:r w:rsidRPr="004C4DFD">
        <w:t>Encourage Employees to disclose any conditions or concerns including impairment or Substance Use or Substance Use Disorder regarding a co- worker that might impair the job performance or compromise health and</w:t>
      </w:r>
      <w:r w:rsidRPr="004C4DFD">
        <w:rPr>
          <w:spacing w:val="-1"/>
        </w:rPr>
        <w:t xml:space="preserve"> </w:t>
      </w:r>
      <w:r w:rsidRPr="004C4DFD">
        <w:t>safety.</w:t>
      </w:r>
    </w:p>
    <w:p w14:paraId="19787849" w14:textId="77777777" w:rsidR="001B72C4" w:rsidRPr="004C4DFD" w:rsidRDefault="001B72C4" w:rsidP="001B72C4">
      <w:pPr>
        <w:pStyle w:val="Bullet1"/>
      </w:pPr>
      <w:r w:rsidRPr="004C4DFD">
        <w:t>Identify and address any situation where an Employee appears to be Impaired/Unfit for work that could impact their ability to perform their job in a safe, competent or efficient</w:t>
      </w:r>
      <w:r w:rsidRPr="004C4DFD">
        <w:rPr>
          <w:spacing w:val="-14"/>
        </w:rPr>
        <w:t xml:space="preserve"> </w:t>
      </w:r>
      <w:r w:rsidRPr="004C4DFD">
        <w:t>manner.</w:t>
      </w:r>
    </w:p>
    <w:p w14:paraId="3DAB53F9" w14:textId="77777777" w:rsidR="001B72C4" w:rsidRPr="004C4DFD" w:rsidRDefault="001B72C4" w:rsidP="001B72C4">
      <w:pPr>
        <w:pStyle w:val="Bullet1"/>
      </w:pPr>
      <w:r w:rsidRPr="004C4DFD">
        <w:t>Prohibit</w:t>
      </w:r>
      <w:r w:rsidRPr="004C4DFD">
        <w:rPr>
          <w:b/>
        </w:rPr>
        <w:t>, without exception</w:t>
      </w:r>
      <w:r w:rsidRPr="004C4DFD">
        <w:t>, the operation of a motor vehicle and/or machinery by an Employee who appears to be impaired/unfit for</w:t>
      </w:r>
      <w:r w:rsidRPr="004C4DFD">
        <w:rPr>
          <w:spacing w:val="-3"/>
        </w:rPr>
        <w:t xml:space="preserve"> </w:t>
      </w:r>
      <w:r w:rsidRPr="004C4DFD">
        <w:t>work.</w:t>
      </w:r>
    </w:p>
    <w:p w14:paraId="70C14DEC" w14:textId="77777777" w:rsidR="001B72C4" w:rsidRPr="004C4DFD" w:rsidRDefault="001B72C4" w:rsidP="001B72C4">
      <w:pPr>
        <w:pStyle w:val="Bullet1"/>
        <w:rPr>
          <w:b/>
        </w:rPr>
      </w:pPr>
      <w:r w:rsidRPr="004C4DFD">
        <w:t xml:space="preserve">Take appropriate steps for interventions if a Manager or Supervisor has a </w:t>
      </w:r>
      <w:r w:rsidRPr="004C4DFD">
        <w:rPr>
          <w:b/>
          <w:u w:val="single"/>
        </w:rPr>
        <w:t>“Reasonable Suspicion</w:t>
      </w:r>
      <w:r w:rsidRPr="004C4DFD">
        <w:t>” (evidence or reasonable cause to suspect an employee of drug or alcohol impairment) which may include removal from the workplace or jobsite.</w:t>
      </w:r>
    </w:p>
    <w:p w14:paraId="42D7481A" w14:textId="77777777" w:rsidR="001B72C4" w:rsidRPr="004C4DFD" w:rsidRDefault="001B72C4" w:rsidP="001B72C4">
      <w:pPr>
        <w:pStyle w:val="Bullet1"/>
        <w:rPr>
          <w:b/>
        </w:rPr>
      </w:pPr>
      <w:r w:rsidRPr="004C4DFD">
        <w:rPr>
          <w:b/>
        </w:rPr>
        <w:t xml:space="preserve">Participate in education programs </w:t>
      </w:r>
      <w:r w:rsidRPr="004C4DFD">
        <w:t>that will allow you to identify signs and symptoms of impairment.  All managers and supervisors will be required to attend a “Reasonable Suspicion” course to allow them to better identity impairment.</w:t>
      </w:r>
      <w:r w:rsidRPr="004C4DFD">
        <w:rPr>
          <w:b/>
        </w:rPr>
        <w:t xml:space="preserve"> </w:t>
      </w:r>
    </w:p>
    <w:p w14:paraId="57F5E08A"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EMPLOYEE ASSISTANCE</w:t>
      </w:r>
    </w:p>
    <w:p w14:paraId="0EB3F8D6" w14:textId="77777777" w:rsidR="001B72C4" w:rsidRPr="004C4DFD" w:rsidRDefault="001B72C4" w:rsidP="001B72C4">
      <w:pPr>
        <w:pStyle w:val="BodyText"/>
        <w:spacing w:before="120" w:line="360" w:lineRule="auto"/>
        <w:rPr>
          <w:rFonts w:ascii="Arial" w:hAnsi="Arial" w:cs="Arial"/>
          <w:sz w:val="22"/>
          <w:szCs w:val="22"/>
        </w:rPr>
      </w:pPr>
      <w:r w:rsidRPr="004C4DFD">
        <w:rPr>
          <w:rFonts w:ascii="Arial" w:hAnsi="Arial" w:cs="Arial"/>
          <w:sz w:val="22"/>
          <w:szCs w:val="22"/>
        </w:rPr>
        <w:t>Employees who have drug or alcohol problems are encouraged to seek assistance before performance problems (whether or not in violation of this policy) lead to disciplinary action.</w:t>
      </w:r>
    </w:p>
    <w:p w14:paraId="295DD008" w14:textId="15339710" w:rsidR="001B72C4" w:rsidRPr="004C4DFD" w:rsidRDefault="0078094D" w:rsidP="001B72C4">
      <w:pPr>
        <w:pStyle w:val="BodyText"/>
        <w:spacing w:before="120" w:line="360" w:lineRule="auto"/>
        <w:rPr>
          <w:rFonts w:ascii="Arial" w:hAnsi="Arial" w:cs="Arial"/>
          <w:sz w:val="22"/>
          <w:szCs w:val="22"/>
        </w:rPr>
      </w:pPr>
      <w:r>
        <w:rPr>
          <w:rFonts w:ascii="Arial" w:hAnsi="Arial" w:cs="Arial"/>
          <w:sz w:val="22"/>
          <w:szCs w:val="22"/>
        </w:rPr>
        <w:t>Upo</w:t>
      </w:r>
      <w:r w:rsidR="001B72C4" w:rsidRPr="004C4DFD">
        <w:rPr>
          <w:rFonts w:ascii="Arial" w:hAnsi="Arial" w:cs="Arial"/>
          <w:sz w:val="22"/>
          <w:szCs w:val="22"/>
        </w:rPr>
        <w:t xml:space="preserve">n being approached by an employee for help in overcoming a drug/alcohol problem, or if the employee has been prescribed medication that may cause an impairment of any kind, Your Company Name will review the medication to understand the effects it may have on a person. For addictions, </w:t>
      </w:r>
      <w:r>
        <w:rPr>
          <w:rFonts w:ascii="Arial" w:hAnsi="Arial" w:cs="Arial"/>
          <w:sz w:val="22"/>
          <w:szCs w:val="22"/>
        </w:rPr>
        <w:t>Your Company Name</w:t>
      </w:r>
      <w:r w:rsidRPr="004C4DFD">
        <w:rPr>
          <w:rFonts w:ascii="Arial" w:hAnsi="Arial" w:cs="Arial"/>
          <w:sz w:val="22"/>
          <w:szCs w:val="22"/>
        </w:rPr>
        <w:t xml:space="preserve"> </w:t>
      </w:r>
      <w:r w:rsidR="001B72C4" w:rsidRPr="004C4DFD">
        <w:rPr>
          <w:rFonts w:ascii="Arial" w:hAnsi="Arial" w:cs="Arial"/>
          <w:sz w:val="22"/>
          <w:szCs w:val="22"/>
        </w:rPr>
        <w:t>may put the employee in contact with a medicinal practitioner who, if necessary, will make a referral to the appropriate agency.</w:t>
      </w:r>
    </w:p>
    <w:p w14:paraId="0F0295C8" w14:textId="77777777" w:rsidR="001B72C4" w:rsidRPr="004C4DFD" w:rsidRDefault="001B72C4" w:rsidP="001B72C4">
      <w:pPr>
        <w:pStyle w:val="BodyText"/>
        <w:spacing w:before="120" w:line="360" w:lineRule="auto"/>
        <w:rPr>
          <w:rFonts w:ascii="Arial" w:hAnsi="Arial" w:cs="Arial"/>
          <w:sz w:val="22"/>
          <w:szCs w:val="22"/>
        </w:rPr>
      </w:pPr>
      <w:r w:rsidRPr="004C4DFD">
        <w:rPr>
          <w:rFonts w:ascii="Arial" w:hAnsi="Arial" w:cs="Arial"/>
          <w:sz w:val="22"/>
          <w:szCs w:val="22"/>
        </w:rPr>
        <w:t>An acknowledgment by an employee of a drug/alcohol abuse problem will not be a cause for disciplinary action. Notwithstanding such, an employee’s request for assistance will not be a defense to the imposition of disciplinary action where a violation of this or other policies/workplace rules has occurred.</w:t>
      </w:r>
    </w:p>
    <w:p w14:paraId="7138C915" w14:textId="77777777" w:rsidR="001B72C4" w:rsidRPr="004C4DFD" w:rsidRDefault="001B72C4" w:rsidP="001B72C4">
      <w:pPr>
        <w:pStyle w:val="BodyText"/>
        <w:spacing w:before="120" w:line="360" w:lineRule="auto"/>
        <w:rPr>
          <w:rFonts w:ascii="Arial" w:hAnsi="Arial" w:cs="Arial"/>
          <w:sz w:val="22"/>
          <w:szCs w:val="22"/>
        </w:rPr>
      </w:pPr>
      <w:r w:rsidRPr="004C4DFD">
        <w:rPr>
          <w:rFonts w:ascii="Arial" w:hAnsi="Arial" w:cs="Arial"/>
          <w:sz w:val="22"/>
          <w:szCs w:val="22"/>
        </w:rPr>
        <w:t>Employees who enter a treatment program will be required to sign a form authorizing the administrators of such program to release to the Company information regarding the employee’s progress and degree of commitment to the program.</w:t>
      </w:r>
    </w:p>
    <w:p w14:paraId="2A872A02"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 xml:space="preserve">The Company will exercise reasonable care and caution </w:t>
      </w:r>
      <w:r w:rsidRPr="00763F29">
        <w:rPr>
          <w:rFonts w:ascii="Arial" w:hAnsi="Arial" w:cs="Arial"/>
          <w:spacing w:val="-3"/>
          <w:sz w:val="22"/>
          <w:szCs w:val="22"/>
        </w:rPr>
        <w:t xml:space="preserve">to </w:t>
      </w:r>
      <w:r w:rsidRPr="00763F29">
        <w:rPr>
          <w:rFonts w:ascii="Arial" w:hAnsi="Arial" w:cs="Arial"/>
          <w:sz w:val="22"/>
          <w:szCs w:val="22"/>
        </w:rPr>
        <w:t>maintain confidentiality relating to an employee’s participation in a treatment</w:t>
      </w:r>
      <w:r w:rsidRPr="00763F29">
        <w:rPr>
          <w:rFonts w:ascii="Arial" w:hAnsi="Arial" w:cs="Arial"/>
          <w:spacing w:val="-8"/>
          <w:sz w:val="22"/>
          <w:szCs w:val="22"/>
        </w:rPr>
        <w:t xml:space="preserve"> </w:t>
      </w:r>
      <w:r w:rsidRPr="00763F29">
        <w:rPr>
          <w:rFonts w:ascii="Arial" w:hAnsi="Arial" w:cs="Arial"/>
          <w:sz w:val="22"/>
          <w:szCs w:val="22"/>
        </w:rPr>
        <w:t>program.</w:t>
      </w:r>
    </w:p>
    <w:p w14:paraId="1E63607A" w14:textId="77777777" w:rsidR="001B72C4" w:rsidRPr="00763F29" w:rsidRDefault="001B72C4" w:rsidP="001B72C4">
      <w:pPr>
        <w:spacing w:before="120" w:line="360" w:lineRule="auto"/>
        <w:contextualSpacing/>
        <w:jc w:val="both"/>
        <w:rPr>
          <w:rFonts w:ascii="Arial" w:hAnsi="Arial" w:cs="Arial"/>
          <w:sz w:val="22"/>
          <w:szCs w:val="22"/>
        </w:rPr>
      </w:pPr>
      <w:r w:rsidRPr="00763F29">
        <w:rPr>
          <w:rFonts w:ascii="Arial" w:hAnsi="Arial" w:cs="Arial"/>
          <w:sz w:val="22"/>
          <w:szCs w:val="22"/>
        </w:rPr>
        <w:br w:type="page"/>
      </w:r>
    </w:p>
    <w:p w14:paraId="6578E250" w14:textId="77777777" w:rsidR="001B72C4" w:rsidRPr="00763F29" w:rsidRDefault="001B72C4" w:rsidP="001B72C4">
      <w:pPr>
        <w:spacing w:before="120" w:line="360" w:lineRule="auto"/>
        <w:contextualSpacing/>
        <w:jc w:val="both"/>
        <w:rPr>
          <w:rFonts w:ascii="Arial" w:hAnsi="Arial" w:cs="Arial"/>
          <w:sz w:val="22"/>
          <w:szCs w:val="22"/>
        </w:rPr>
      </w:pPr>
      <w:r w:rsidRPr="00763F29">
        <w:rPr>
          <w:rFonts w:ascii="Arial" w:hAnsi="Arial" w:cs="Arial"/>
          <w:sz w:val="22"/>
          <w:szCs w:val="22"/>
        </w:rPr>
        <w:t>If you come into to work and we can smell cannabis on you or we feel that you may be impaired by any other means, we are obligated to investigate to determine if you would have any level of impairment.  If we have any reason to believe that you may be impaired by drugs or alcohol, we will send you home for the day. This may include sending you home in a cab, and this will be at your expense.</w:t>
      </w:r>
    </w:p>
    <w:p w14:paraId="698F0787"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PRESCRIBED MEDICATIONS</w:t>
      </w:r>
    </w:p>
    <w:p w14:paraId="2F20B889" w14:textId="77777777" w:rsidR="001B72C4" w:rsidRPr="00763F29" w:rsidRDefault="001B72C4" w:rsidP="001B72C4">
      <w:pPr>
        <w:shd w:val="clear" w:color="auto" w:fill="FFFFFF"/>
        <w:spacing w:before="120" w:line="360" w:lineRule="auto"/>
        <w:ind w:hanging="360"/>
        <w:jc w:val="both"/>
        <w:rPr>
          <w:rFonts w:ascii="Arial" w:hAnsi="Arial" w:cs="Arial"/>
          <w:color w:val="353535"/>
          <w:sz w:val="22"/>
          <w:szCs w:val="22"/>
          <w:shd w:val="clear" w:color="auto" w:fill="FFFFFF"/>
        </w:rPr>
      </w:pPr>
      <w:r w:rsidRPr="00763F29">
        <w:rPr>
          <w:rFonts w:ascii="Arial" w:hAnsi="Arial" w:cs="Arial"/>
          <w:color w:val="353535"/>
          <w:sz w:val="22"/>
          <w:szCs w:val="22"/>
          <w:shd w:val="clear" w:color="auto" w:fill="FFFFFF"/>
        </w:rPr>
        <w:tab/>
        <w:t xml:space="preserve">There may be occasions where an employee has been provided prescription(s) for medicinal cannabis or other medicinal drugs which may have an impact on workplace safety. Where this is the case Your Company Name will make every effort to accommodate such employees with the following provisions: </w:t>
      </w:r>
    </w:p>
    <w:p w14:paraId="1554283A"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be impaired at work</w:t>
      </w:r>
    </w:p>
    <w:p w14:paraId="58980559"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compromise his or her safety, or the safety of others</w:t>
      </w:r>
    </w:p>
    <w:p w14:paraId="5B11FDB9"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smoke in the workplace. Smoke-free laws apply to smoking cannabis in the same way they do to regular cigarettes</w:t>
      </w:r>
    </w:p>
    <w:p w14:paraId="5C3F8C9B"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unexcused absences or late arrivals</w:t>
      </w:r>
    </w:p>
    <w:p w14:paraId="0D01ED74" w14:textId="77777777" w:rsidR="001B72C4" w:rsidRPr="00763F29" w:rsidRDefault="001B72C4" w:rsidP="001B72C4">
      <w:pPr>
        <w:shd w:val="clear" w:color="auto" w:fill="FFFFFF"/>
        <w:spacing w:before="120" w:line="360" w:lineRule="auto"/>
        <w:jc w:val="both"/>
        <w:rPr>
          <w:rFonts w:ascii="Arial" w:hAnsi="Arial" w:cs="Arial"/>
          <w:color w:val="212121"/>
          <w:sz w:val="22"/>
          <w:szCs w:val="22"/>
        </w:rPr>
      </w:pPr>
      <w:r w:rsidRPr="00763F29">
        <w:rPr>
          <w:rFonts w:ascii="Arial" w:hAnsi="Arial" w:cs="Arial"/>
          <w:sz w:val="22"/>
          <w:szCs w:val="22"/>
          <w:shd w:val="clear" w:color="auto" w:fill="FFFFFF"/>
        </w:rPr>
        <w:t>The employer is, however, required to attempt to find suitable workplace accommodation for disabled employees who have a prescription for medicinal cannabis use, just as would be required for any other disabled employee with a medicinal drug prescription</w:t>
      </w:r>
      <w:r w:rsidRPr="00763F29">
        <w:rPr>
          <w:rFonts w:ascii="Arial" w:hAnsi="Arial" w:cs="Arial"/>
          <w:color w:val="353535"/>
          <w:sz w:val="22"/>
          <w:szCs w:val="22"/>
          <w:shd w:val="clear" w:color="auto" w:fill="FFFFFF"/>
        </w:rPr>
        <w:t>.</w:t>
      </w:r>
    </w:p>
    <w:p w14:paraId="1DFF3822"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DISCIPLINARY ACTIONS</w:t>
      </w:r>
    </w:p>
    <w:p w14:paraId="631944A5" w14:textId="77777777" w:rsidR="001B72C4" w:rsidRPr="004C4DFD" w:rsidRDefault="001B72C4" w:rsidP="001B72C4">
      <w:pPr>
        <w:pStyle w:val="TableParagraph"/>
        <w:spacing w:before="120" w:line="360" w:lineRule="auto"/>
        <w:jc w:val="both"/>
      </w:pPr>
      <w:r w:rsidRPr="004C4DFD">
        <w:t>Non-compliance with this Policy may result in the appropriate disciplinary measures, up to and including dismissal from employment.</w:t>
      </w:r>
    </w:p>
    <w:p w14:paraId="5B6B550B"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Disciplinary action may be taken as assessed on a case-by-case basis. The nature of an Employee’s position, previous instances of reporting for work in an Impaired/Unfit for Work state and whether or not an error or accident has occurred as a result of that Impaired/Unfit for Work state will be considered in the determination of an appropriate disciplinary measure.</w:t>
      </w:r>
    </w:p>
    <w:p w14:paraId="4720CDA0" w14:textId="77777777" w:rsidR="00D505FF" w:rsidRDefault="00D505FF" w:rsidP="001B72C4">
      <w:pPr>
        <w:spacing w:before="120" w:line="360" w:lineRule="auto"/>
        <w:jc w:val="both"/>
        <w:rPr>
          <w:rFonts w:ascii="Arial" w:hAnsi="Arial" w:cs="Arial"/>
          <w:b/>
          <w:color w:val="0000CC"/>
          <w:sz w:val="22"/>
          <w:szCs w:val="22"/>
        </w:rPr>
      </w:pPr>
    </w:p>
    <w:p w14:paraId="507D561B" w14:textId="77777777" w:rsidR="00D505FF" w:rsidRDefault="00D505FF" w:rsidP="001B72C4">
      <w:pPr>
        <w:spacing w:before="120" w:line="360" w:lineRule="auto"/>
        <w:jc w:val="both"/>
        <w:rPr>
          <w:rFonts w:ascii="Arial" w:hAnsi="Arial" w:cs="Arial"/>
          <w:b/>
          <w:color w:val="0000CC"/>
          <w:sz w:val="22"/>
          <w:szCs w:val="22"/>
        </w:rPr>
      </w:pPr>
    </w:p>
    <w:p w14:paraId="05F5C78E"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ACKNOWLEDGEMENT</w:t>
      </w:r>
    </w:p>
    <w:p w14:paraId="40F55665"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This policy will be communicated to all existing employees as part of our ongoing health and safety initiatives and to all new employees as part of our onboarding program.</w:t>
      </w:r>
    </w:p>
    <w:p w14:paraId="1F00494B"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br w:type="page"/>
      </w:r>
    </w:p>
    <w:p w14:paraId="69088B99" w14:textId="5FB5BB71" w:rsidR="001B72C4" w:rsidRPr="005C3B4D" w:rsidRDefault="001B72C4" w:rsidP="001B72C4">
      <w:pPr>
        <w:spacing w:before="120" w:line="360" w:lineRule="auto"/>
        <w:jc w:val="center"/>
        <w:rPr>
          <w:rFonts w:ascii="Arial" w:hAnsi="Arial" w:cs="Arial"/>
          <w:b/>
          <w:color w:val="0000CC"/>
          <w:sz w:val="28"/>
          <w:szCs w:val="22"/>
        </w:rPr>
      </w:pPr>
      <w:bookmarkStart w:id="1" w:name="_Hlk530398112"/>
      <w:r w:rsidRPr="005C3B4D">
        <w:rPr>
          <w:rFonts w:ascii="Arial" w:hAnsi="Arial" w:cs="Arial"/>
          <w:b/>
          <w:color w:val="0000CC"/>
          <w:sz w:val="28"/>
          <w:szCs w:val="22"/>
        </w:rPr>
        <w:t xml:space="preserve">ACKNOWLEDGEMENT OF OUR </w:t>
      </w:r>
      <w:r w:rsidR="005C3B4D" w:rsidRPr="005C3B4D">
        <w:rPr>
          <w:rFonts w:ascii="Arial" w:hAnsi="Arial" w:cs="Arial"/>
          <w:b/>
          <w:color w:val="0000CC"/>
          <w:sz w:val="28"/>
          <w:szCs w:val="22"/>
        </w:rPr>
        <w:t>IMPAIRMENT AT THE WORKPLACE</w:t>
      </w:r>
      <w:r w:rsidRPr="005C3B4D">
        <w:rPr>
          <w:rFonts w:ascii="Arial" w:hAnsi="Arial" w:cs="Arial"/>
          <w:b/>
          <w:color w:val="0000CC"/>
          <w:sz w:val="28"/>
          <w:szCs w:val="22"/>
        </w:rPr>
        <w:t xml:space="preserve"> POLICY</w:t>
      </w:r>
      <w:r w:rsidR="005C3B4D" w:rsidRPr="005C3B4D">
        <w:rPr>
          <w:rFonts w:ascii="Arial" w:hAnsi="Arial" w:cs="Arial"/>
          <w:b/>
          <w:color w:val="0000CC"/>
          <w:sz w:val="28"/>
          <w:szCs w:val="22"/>
        </w:rPr>
        <w:t xml:space="preserve"> AND PROCEDURES</w:t>
      </w:r>
    </w:p>
    <w:p w14:paraId="07E0661F" w14:textId="192E38AE"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 xml:space="preserve">The below persons acknowledge that they have read and understand </w:t>
      </w:r>
      <w:r w:rsidRPr="005C3B4D">
        <w:rPr>
          <w:rFonts w:ascii="Arial" w:hAnsi="Arial" w:cs="Arial"/>
          <w:sz w:val="22"/>
          <w:szCs w:val="22"/>
          <w:highlight w:val="yellow"/>
        </w:rPr>
        <w:t>Your Company Name</w:t>
      </w:r>
      <w:r w:rsidRPr="00763F29">
        <w:rPr>
          <w:rFonts w:ascii="Arial" w:hAnsi="Arial" w:cs="Arial"/>
          <w:sz w:val="22"/>
          <w:szCs w:val="22"/>
        </w:rPr>
        <w:t xml:space="preserve"> policy </w:t>
      </w:r>
      <w:r w:rsidR="005C3B4D">
        <w:rPr>
          <w:rFonts w:ascii="Arial" w:hAnsi="Arial" w:cs="Arial"/>
          <w:sz w:val="22"/>
          <w:szCs w:val="22"/>
        </w:rPr>
        <w:t>and procedures on Impairment in the workplace</w:t>
      </w:r>
      <w:r w:rsidRPr="00763F29">
        <w:rPr>
          <w:rFonts w:ascii="Arial" w:hAnsi="Arial" w:cs="Arial"/>
          <w:sz w:val="22"/>
          <w:szCs w:val="22"/>
        </w:rPr>
        <w:t xml:space="preserve"> and understand that if they have any questions regarding this policy that they can contact their manager or supervisor for clarification of the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B72C4" w:rsidRPr="004C4DFD" w14:paraId="62071E07"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FFFF00"/>
            <w:hideMark/>
          </w:tcPr>
          <w:bookmarkEnd w:id="1"/>
          <w:p w14:paraId="46BA5834" w14:textId="77777777" w:rsidR="001B72C4" w:rsidRPr="00763F29" w:rsidRDefault="001B72C4" w:rsidP="009A1BC7">
            <w:pPr>
              <w:spacing w:before="120" w:line="360" w:lineRule="auto"/>
              <w:jc w:val="center"/>
              <w:rPr>
                <w:rFonts w:ascii="Arial" w:hAnsi="Arial" w:cs="Arial"/>
                <w:b/>
                <w:color w:val="0000CC"/>
                <w:sz w:val="22"/>
                <w:szCs w:val="22"/>
              </w:rPr>
            </w:pPr>
            <w:r w:rsidRPr="00763F29">
              <w:rPr>
                <w:rFonts w:ascii="Arial" w:hAnsi="Arial" w:cs="Arial"/>
                <w:b/>
                <w:color w:val="0000CC"/>
                <w:sz w:val="22"/>
                <w:szCs w:val="22"/>
              </w:rPr>
              <w:t>Print Name</w:t>
            </w:r>
          </w:p>
        </w:tc>
        <w:tc>
          <w:tcPr>
            <w:tcW w:w="3117" w:type="dxa"/>
            <w:tcBorders>
              <w:top w:val="single" w:sz="4" w:space="0" w:color="auto"/>
              <w:left w:val="single" w:sz="4" w:space="0" w:color="auto"/>
              <w:bottom w:val="single" w:sz="4" w:space="0" w:color="auto"/>
              <w:right w:val="single" w:sz="4" w:space="0" w:color="auto"/>
            </w:tcBorders>
            <w:shd w:val="clear" w:color="auto" w:fill="FFFF00"/>
            <w:hideMark/>
          </w:tcPr>
          <w:p w14:paraId="75D68B6B" w14:textId="77777777" w:rsidR="001B72C4" w:rsidRPr="00763F29" w:rsidRDefault="001B72C4" w:rsidP="009A1BC7">
            <w:pPr>
              <w:spacing w:before="120" w:line="360" w:lineRule="auto"/>
              <w:jc w:val="center"/>
              <w:rPr>
                <w:rFonts w:ascii="Arial" w:hAnsi="Arial" w:cs="Arial"/>
                <w:b/>
                <w:color w:val="0000CC"/>
                <w:sz w:val="22"/>
                <w:szCs w:val="22"/>
              </w:rPr>
            </w:pPr>
            <w:r w:rsidRPr="00763F29">
              <w:rPr>
                <w:rFonts w:ascii="Arial" w:hAnsi="Arial" w:cs="Arial"/>
                <w:b/>
                <w:color w:val="0000CC"/>
                <w:sz w:val="22"/>
                <w:szCs w:val="22"/>
              </w:rPr>
              <w:t>Signature</w:t>
            </w:r>
          </w:p>
        </w:tc>
        <w:tc>
          <w:tcPr>
            <w:tcW w:w="3117" w:type="dxa"/>
            <w:tcBorders>
              <w:top w:val="single" w:sz="4" w:space="0" w:color="auto"/>
              <w:left w:val="single" w:sz="4" w:space="0" w:color="auto"/>
              <w:bottom w:val="single" w:sz="4" w:space="0" w:color="auto"/>
              <w:right w:val="single" w:sz="4" w:space="0" w:color="auto"/>
            </w:tcBorders>
            <w:shd w:val="clear" w:color="auto" w:fill="FFFF00"/>
            <w:hideMark/>
          </w:tcPr>
          <w:p w14:paraId="42AF817B" w14:textId="77777777" w:rsidR="001B72C4" w:rsidRPr="00763F29" w:rsidRDefault="001B72C4" w:rsidP="009A1BC7">
            <w:pPr>
              <w:spacing w:before="120" w:line="360" w:lineRule="auto"/>
              <w:jc w:val="center"/>
              <w:rPr>
                <w:rFonts w:ascii="Arial" w:hAnsi="Arial" w:cs="Arial"/>
                <w:b/>
                <w:color w:val="0000CC"/>
                <w:sz w:val="22"/>
                <w:szCs w:val="22"/>
              </w:rPr>
            </w:pPr>
            <w:r w:rsidRPr="00763F29">
              <w:rPr>
                <w:rFonts w:ascii="Arial" w:hAnsi="Arial" w:cs="Arial"/>
                <w:b/>
                <w:color w:val="0000CC"/>
                <w:sz w:val="22"/>
                <w:szCs w:val="22"/>
              </w:rPr>
              <w:t>Date:</w:t>
            </w:r>
          </w:p>
        </w:tc>
      </w:tr>
      <w:tr w:rsidR="001B72C4" w:rsidRPr="004C4DFD" w14:paraId="752EBA32"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4617E449"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D9D940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14452F1"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3A0B7DB2"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1CA9F76B"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858309"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000CED5"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015233EB"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5E1F7F8"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8F2D8B6"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7707C03"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726EDEEE"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499E740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ED5BFC1"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92A2F8C"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2ABC788E"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226B3ED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7563A4A"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206D23F"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0C243DCF"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1B69A5DF"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0D1E06"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545A6FD"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61A6099E"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563F87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73F543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38E3577"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2BE36C39"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39CBE81D"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E9461B9"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D75D117"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71F608CD"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4EBB8CC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C140EAD"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83C3A8"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6DFBA314"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06BC9B9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CA9676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9F02D03"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33698FFB"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9AC320C"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E08D2E6"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38F818C"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5145B2BB"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73C56BE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7C9169E"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7590EC"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64BAC731"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79E699A7"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EA1A730"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A97984E"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51254E3C"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C78A15A"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AD2F1E1"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9962C11"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36EAD68D"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1F37274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1EA42E2"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3149026" w14:textId="77777777" w:rsidR="001B72C4" w:rsidRPr="00763F29" w:rsidRDefault="001B72C4" w:rsidP="009A1BC7">
            <w:pPr>
              <w:spacing w:before="120" w:line="360" w:lineRule="auto"/>
              <w:jc w:val="both"/>
              <w:rPr>
                <w:rFonts w:ascii="Arial" w:hAnsi="Arial" w:cs="Arial"/>
                <w:sz w:val="22"/>
                <w:szCs w:val="22"/>
              </w:rPr>
            </w:pPr>
          </w:p>
        </w:tc>
      </w:tr>
    </w:tbl>
    <w:p w14:paraId="6A35A368" w14:textId="77777777" w:rsidR="001B72C4" w:rsidRPr="00763F29" w:rsidRDefault="001B72C4" w:rsidP="001B72C4">
      <w:pPr>
        <w:spacing w:before="120" w:line="360" w:lineRule="auto"/>
        <w:jc w:val="both"/>
        <w:rPr>
          <w:rFonts w:ascii="Arial" w:hAnsi="Arial" w:cs="Arial"/>
          <w:sz w:val="22"/>
          <w:szCs w:val="22"/>
        </w:rPr>
      </w:pPr>
    </w:p>
    <w:p w14:paraId="26CAB1DD" w14:textId="77777777" w:rsidR="001B72C4" w:rsidRPr="00763F29" w:rsidRDefault="001B72C4" w:rsidP="001B72C4">
      <w:pPr>
        <w:shd w:val="clear" w:color="auto" w:fill="FFFFFF"/>
        <w:spacing w:before="120" w:after="90" w:line="360" w:lineRule="auto"/>
        <w:jc w:val="both"/>
        <w:rPr>
          <w:rFonts w:ascii="Arial" w:hAnsi="Arial" w:cs="Arial"/>
          <w:color w:val="222222"/>
          <w:sz w:val="22"/>
          <w:szCs w:val="22"/>
        </w:rPr>
      </w:pPr>
    </w:p>
    <w:p w14:paraId="49162009" w14:textId="77777777" w:rsidR="001B72C4" w:rsidRPr="00763F29" w:rsidRDefault="001B72C4" w:rsidP="001B72C4">
      <w:pPr>
        <w:shd w:val="clear" w:color="auto" w:fill="FFFFFF"/>
        <w:spacing w:before="120" w:after="90" w:line="360" w:lineRule="auto"/>
        <w:jc w:val="both"/>
        <w:rPr>
          <w:rFonts w:ascii="Arial" w:hAnsi="Arial" w:cs="Arial"/>
          <w:color w:val="222222"/>
          <w:sz w:val="22"/>
          <w:szCs w:val="22"/>
        </w:rPr>
      </w:pPr>
    </w:p>
    <w:p w14:paraId="70D7CE4F" w14:textId="77777777" w:rsidR="001B72C4" w:rsidRDefault="001B72C4" w:rsidP="001B72C4">
      <w:pPr>
        <w:shd w:val="clear" w:color="auto" w:fill="FFFFFF"/>
        <w:spacing w:before="120" w:after="90" w:line="360" w:lineRule="auto"/>
        <w:jc w:val="both"/>
        <w:rPr>
          <w:rFonts w:ascii="Arial" w:hAnsi="Arial" w:cs="Arial"/>
          <w:color w:val="222222"/>
          <w:sz w:val="22"/>
          <w:szCs w:val="22"/>
        </w:rPr>
      </w:pPr>
    </w:p>
    <w:p w14:paraId="735D219F" w14:textId="77777777" w:rsidR="00D505FF" w:rsidRDefault="00D505FF" w:rsidP="001B72C4">
      <w:pPr>
        <w:shd w:val="clear" w:color="auto" w:fill="FFFFFF"/>
        <w:spacing w:before="120" w:after="90" w:line="360" w:lineRule="auto"/>
        <w:jc w:val="both"/>
        <w:rPr>
          <w:rFonts w:ascii="Arial" w:hAnsi="Arial" w:cs="Arial"/>
          <w:color w:val="222222"/>
          <w:sz w:val="22"/>
          <w:szCs w:val="22"/>
        </w:rPr>
      </w:pPr>
    </w:p>
    <w:p w14:paraId="022962A5" w14:textId="77777777" w:rsidR="001439A4" w:rsidRPr="0066185E" w:rsidRDefault="001439A4" w:rsidP="001439A4">
      <w:pPr>
        <w:spacing w:before="120" w:line="360" w:lineRule="auto"/>
        <w:jc w:val="center"/>
        <w:rPr>
          <w:rFonts w:ascii="Arial" w:eastAsia="Gungsuh" w:hAnsi="Arial" w:cs="Arial"/>
          <w:b/>
          <w:color w:val="0000CC"/>
        </w:rPr>
      </w:pPr>
      <w:bookmarkStart w:id="2" w:name="_Hlk527920691"/>
      <w:r w:rsidRPr="0066185E">
        <w:rPr>
          <w:rFonts w:ascii="Arial" w:eastAsia="Gungsuh" w:hAnsi="Arial" w:cs="Arial"/>
          <w:b/>
          <w:color w:val="0000CC"/>
        </w:rPr>
        <w:t>IMPAIRMENT</w:t>
      </w:r>
      <w:r>
        <w:rPr>
          <w:rFonts w:ascii="Arial" w:eastAsia="Gungsuh" w:hAnsi="Arial" w:cs="Arial"/>
          <w:b/>
          <w:color w:val="0000CC"/>
        </w:rPr>
        <w:t xml:space="preserve"> INVESTIGATION</w:t>
      </w:r>
      <w:r w:rsidRPr="0066185E">
        <w:rPr>
          <w:rFonts w:ascii="Arial" w:eastAsia="Gungsuh" w:hAnsi="Arial" w:cs="Arial"/>
          <w:b/>
          <w:color w:val="0000CC"/>
        </w:rPr>
        <w:t xml:space="preserv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381"/>
        <w:gridCol w:w="1015"/>
        <w:gridCol w:w="2245"/>
        <w:gridCol w:w="89"/>
        <w:gridCol w:w="2320"/>
      </w:tblGrid>
      <w:tr w:rsidR="001439A4" w:rsidRPr="004057A2" w14:paraId="64597E6E" w14:textId="77777777" w:rsidTr="00984E60">
        <w:trPr>
          <w:jc w:val="center"/>
        </w:trPr>
        <w:tc>
          <w:tcPr>
            <w:tcW w:w="9350" w:type="dxa"/>
            <w:gridSpan w:val="6"/>
            <w:shd w:val="clear" w:color="auto" w:fill="auto"/>
            <w:vAlign w:val="center"/>
          </w:tcPr>
          <w:p w14:paraId="08BA0B8B" w14:textId="77777777" w:rsidR="001439A4" w:rsidRPr="004057A2" w:rsidRDefault="001439A4" w:rsidP="00984E60">
            <w:pPr>
              <w:spacing w:before="120" w:line="360" w:lineRule="auto"/>
              <w:rPr>
                <w:rFonts w:ascii="Arial" w:hAnsi="Arial" w:cs="Arial"/>
              </w:rPr>
            </w:pPr>
            <w:r w:rsidRPr="004057A2">
              <w:rPr>
                <w:rFonts w:ascii="Arial" w:hAnsi="Arial" w:cs="Arial"/>
              </w:rPr>
              <w:t xml:space="preserve">Employee </w:t>
            </w:r>
            <w:r>
              <w:rPr>
                <w:rFonts w:ascii="Arial" w:hAnsi="Arial" w:cs="Arial"/>
              </w:rPr>
              <w:t>n</w:t>
            </w:r>
            <w:r w:rsidRPr="004057A2">
              <w:rPr>
                <w:rFonts w:ascii="Arial" w:hAnsi="Arial" w:cs="Arial"/>
              </w:rPr>
              <w:t>ame:</w:t>
            </w:r>
          </w:p>
        </w:tc>
      </w:tr>
      <w:tr w:rsidR="001439A4" w:rsidRPr="004057A2" w14:paraId="31A35021" w14:textId="77777777" w:rsidTr="00984E60">
        <w:trPr>
          <w:jc w:val="center"/>
        </w:trPr>
        <w:tc>
          <w:tcPr>
            <w:tcW w:w="9350" w:type="dxa"/>
            <w:gridSpan w:val="6"/>
            <w:shd w:val="clear" w:color="auto" w:fill="auto"/>
            <w:vAlign w:val="center"/>
          </w:tcPr>
          <w:p w14:paraId="585435DD" w14:textId="77777777" w:rsidR="001439A4" w:rsidRPr="004057A2" w:rsidRDefault="001439A4" w:rsidP="00984E60">
            <w:pPr>
              <w:spacing w:before="120" w:line="360" w:lineRule="auto"/>
              <w:rPr>
                <w:rFonts w:ascii="Arial" w:hAnsi="Arial" w:cs="Arial"/>
              </w:rPr>
            </w:pPr>
            <w:r w:rsidRPr="004057A2">
              <w:rPr>
                <w:rFonts w:ascii="Arial" w:hAnsi="Arial" w:cs="Arial"/>
              </w:rPr>
              <w:t xml:space="preserve">Date of </w:t>
            </w:r>
            <w:r>
              <w:rPr>
                <w:rFonts w:ascii="Arial" w:hAnsi="Arial" w:cs="Arial"/>
              </w:rPr>
              <w:t>i</w:t>
            </w:r>
            <w:r w:rsidRPr="004057A2">
              <w:rPr>
                <w:rFonts w:ascii="Arial" w:hAnsi="Arial" w:cs="Arial"/>
              </w:rPr>
              <w:t>ncident:</w:t>
            </w:r>
            <w:r>
              <w:rPr>
                <w:rFonts w:ascii="Arial" w:hAnsi="Arial" w:cs="Arial"/>
              </w:rPr>
              <w:t xml:space="preserve">                                              </w:t>
            </w:r>
          </w:p>
        </w:tc>
      </w:tr>
      <w:tr w:rsidR="001439A4" w:rsidRPr="004057A2" w14:paraId="6AB00BDD" w14:textId="77777777" w:rsidTr="00984E60">
        <w:trPr>
          <w:jc w:val="center"/>
        </w:trPr>
        <w:tc>
          <w:tcPr>
            <w:tcW w:w="9350" w:type="dxa"/>
            <w:gridSpan w:val="6"/>
            <w:shd w:val="clear" w:color="auto" w:fill="auto"/>
            <w:vAlign w:val="center"/>
          </w:tcPr>
          <w:p w14:paraId="6145CA98" w14:textId="77777777" w:rsidR="001439A4" w:rsidRPr="004057A2" w:rsidRDefault="001439A4" w:rsidP="00984E60">
            <w:pPr>
              <w:spacing w:before="120" w:line="360" w:lineRule="auto"/>
              <w:rPr>
                <w:rFonts w:ascii="Arial" w:hAnsi="Arial" w:cs="Arial"/>
              </w:rPr>
            </w:pPr>
            <w:r w:rsidRPr="004057A2">
              <w:rPr>
                <w:rFonts w:ascii="Arial" w:hAnsi="Arial" w:cs="Arial"/>
              </w:rPr>
              <w:t>Description of</w:t>
            </w:r>
            <w:r>
              <w:rPr>
                <w:rFonts w:ascii="Arial" w:hAnsi="Arial" w:cs="Arial"/>
              </w:rPr>
              <w:t xml:space="preserve"> actual or suspected</w:t>
            </w:r>
            <w:r w:rsidRPr="004057A2">
              <w:rPr>
                <w:rFonts w:ascii="Arial" w:hAnsi="Arial" w:cs="Arial"/>
              </w:rPr>
              <w:t xml:space="preserve"> </w:t>
            </w:r>
            <w:r>
              <w:rPr>
                <w:rFonts w:ascii="Arial" w:hAnsi="Arial" w:cs="Arial"/>
              </w:rPr>
              <w:t>i</w:t>
            </w:r>
            <w:r w:rsidRPr="004057A2">
              <w:rPr>
                <w:rFonts w:ascii="Arial" w:hAnsi="Arial" w:cs="Arial"/>
              </w:rPr>
              <w:t>ncident:</w:t>
            </w:r>
          </w:p>
          <w:p w14:paraId="4D7A036F" w14:textId="77777777" w:rsidR="001439A4" w:rsidRPr="004057A2" w:rsidRDefault="001439A4" w:rsidP="00984E60">
            <w:pPr>
              <w:spacing w:before="120" w:line="360" w:lineRule="auto"/>
              <w:rPr>
                <w:rFonts w:ascii="Arial" w:hAnsi="Arial" w:cs="Arial"/>
              </w:rPr>
            </w:pPr>
          </w:p>
          <w:p w14:paraId="5CE28779" w14:textId="77777777" w:rsidR="001439A4" w:rsidRPr="004057A2" w:rsidRDefault="001439A4" w:rsidP="00984E60">
            <w:pPr>
              <w:spacing w:before="120" w:line="360" w:lineRule="auto"/>
              <w:rPr>
                <w:rFonts w:ascii="Arial" w:hAnsi="Arial" w:cs="Arial"/>
              </w:rPr>
            </w:pPr>
          </w:p>
          <w:p w14:paraId="7974181A" w14:textId="77777777" w:rsidR="001439A4" w:rsidRPr="004057A2" w:rsidRDefault="001439A4" w:rsidP="00984E60">
            <w:pPr>
              <w:spacing w:before="120" w:line="360" w:lineRule="auto"/>
              <w:rPr>
                <w:rFonts w:ascii="Arial" w:hAnsi="Arial" w:cs="Arial"/>
              </w:rPr>
            </w:pPr>
          </w:p>
          <w:p w14:paraId="75CD93E7" w14:textId="77777777" w:rsidR="001439A4" w:rsidRPr="004057A2" w:rsidRDefault="001439A4" w:rsidP="00984E60">
            <w:pPr>
              <w:spacing w:before="120" w:line="360" w:lineRule="auto"/>
              <w:rPr>
                <w:rFonts w:ascii="Arial" w:hAnsi="Arial" w:cs="Arial"/>
              </w:rPr>
            </w:pPr>
          </w:p>
        </w:tc>
      </w:tr>
      <w:tr w:rsidR="001439A4" w:rsidRPr="004057A2" w14:paraId="510F950D" w14:textId="77777777" w:rsidTr="00984E60">
        <w:trPr>
          <w:jc w:val="center"/>
        </w:trPr>
        <w:tc>
          <w:tcPr>
            <w:tcW w:w="9350" w:type="dxa"/>
            <w:gridSpan w:val="6"/>
            <w:shd w:val="clear" w:color="auto" w:fill="auto"/>
            <w:vAlign w:val="center"/>
          </w:tcPr>
          <w:p w14:paraId="7EC3FC5E" w14:textId="77777777" w:rsidR="001439A4" w:rsidRPr="00A024C5" w:rsidRDefault="001439A4" w:rsidP="00984E60">
            <w:pPr>
              <w:spacing w:before="120" w:line="360" w:lineRule="auto"/>
              <w:rPr>
                <w:rFonts w:ascii="Arial" w:hAnsi="Arial" w:cs="Arial"/>
                <w:sz w:val="22"/>
              </w:rPr>
            </w:pPr>
            <w:r w:rsidRPr="00A024C5">
              <w:rPr>
                <w:rFonts w:ascii="Arial" w:hAnsi="Arial" w:cs="Arial"/>
                <w:sz w:val="22"/>
              </w:rPr>
              <w:t>How did the person that initiated this investigation come to realize that the worker may be impaired?</w:t>
            </w:r>
          </w:p>
          <w:p w14:paraId="3FB58F3F" w14:textId="77777777" w:rsidR="001439A4" w:rsidRPr="00A024C5" w:rsidRDefault="001439A4" w:rsidP="00984E60">
            <w:pPr>
              <w:spacing w:before="120" w:line="360" w:lineRule="auto"/>
              <w:ind w:left="175"/>
              <w:rPr>
                <w:rFonts w:ascii="Arial" w:hAnsi="Arial" w:cs="Arial"/>
                <w:sz w:val="22"/>
              </w:rPr>
            </w:pPr>
            <w:r w:rsidRPr="00A024C5">
              <w:rPr>
                <w:rFonts w:ascii="Arial" w:hAnsi="Arial" w:cs="Arial"/>
                <w:sz w:val="22"/>
              </w:rPr>
              <w:sym w:font="Wingdings" w:char="F0A8"/>
            </w:r>
            <w:r w:rsidRPr="00A024C5">
              <w:rPr>
                <w:rFonts w:ascii="Arial" w:hAnsi="Arial" w:cs="Arial"/>
                <w:sz w:val="22"/>
              </w:rPr>
              <w:t xml:space="preserve"> Report from another worker</w:t>
            </w:r>
          </w:p>
          <w:p w14:paraId="33452959" w14:textId="77777777" w:rsidR="001439A4" w:rsidRPr="00A024C5" w:rsidRDefault="001439A4" w:rsidP="00984E60">
            <w:pPr>
              <w:spacing w:before="120" w:line="360" w:lineRule="auto"/>
              <w:ind w:left="175"/>
              <w:rPr>
                <w:rFonts w:ascii="Arial" w:hAnsi="Arial" w:cs="Arial"/>
                <w:sz w:val="22"/>
              </w:rPr>
            </w:pPr>
            <w:r w:rsidRPr="00A024C5">
              <w:rPr>
                <w:rFonts w:ascii="Arial" w:hAnsi="Arial" w:cs="Arial"/>
                <w:sz w:val="22"/>
              </w:rPr>
              <w:sym w:font="Wingdings" w:char="F0A8"/>
            </w:r>
            <w:r w:rsidRPr="00A024C5">
              <w:rPr>
                <w:rFonts w:ascii="Arial" w:hAnsi="Arial" w:cs="Arial"/>
                <w:sz w:val="22"/>
              </w:rPr>
              <w:t xml:space="preserve"> Observations by the supervisor</w:t>
            </w:r>
          </w:p>
          <w:p w14:paraId="7F4FFD6A" w14:textId="77777777" w:rsidR="001439A4" w:rsidRDefault="001439A4" w:rsidP="00984E60">
            <w:pPr>
              <w:spacing w:before="120" w:line="360" w:lineRule="auto"/>
              <w:ind w:left="175"/>
              <w:rPr>
                <w:rFonts w:ascii="Arial" w:hAnsi="Arial" w:cs="Arial"/>
                <w:sz w:val="22"/>
              </w:rPr>
            </w:pPr>
            <w:r w:rsidRPr="00A024C5">
              <w:rPr>
                <w:rFonts w:ascii="Arial" w:hAnsi="Arial" w:cs="Arial"/>
                <w:sz w:val="22"/>
              </w:rPr>
              <w:sym w:font="Wingdings" w:char="F0A8"/>
            </w:r>
            <w:r w:rsidRPr="00A024C5">
              <w:rPr>
                <w:rFonts w:ascii="Arial" w:hAnsi="Arial" w:cs="Arial"/>
                <w:sz w:val="22"/>
              </w:rPr>
              <w:t xml:space="preserve"> Other___________________</w:t>
            </w:r>
          </w:p>
          <w:p w14:paraId="3AB9D3A7" w14:textId="77777777" w:rsidR="001439A4" w:rsidRDefault="001439A4" w:rsidP="00984E60">
            <w:pPr>
              <w:spacing w:before="120" w:line="360" w:lineRule="auto"/>
              <w:ind w:left="175"/>
              <w:rPr>
                <w:rFonts w:ascii="Arial" w:hAnsi="Arial" w:cs="Arial"/>
              </w:rPr>
            </w:pPr>
            <w:r>
              <w:rPr>
                <w:rFonts w:ascii="Arial" w:hAnsi="Arial" w:cs="Arial"/>
              </w:rPr>
              <w:t>Who was the person who initiated this investigation? _______________________</w:t>
            </w:r>
          </w:p>
          <w:p w14:paraId="05F98929" w14:textId="5BD9EB75" w:rsidR="001439A4" w:rsidRPr="004057A2" w:rsidRDefault="001439A4" w:rsidP="00ED41EE">
            <w:pPr>
              <w:spacing w:before="120" w:line="360" w:lineRule="auto"/>
              <w:ind w:left="175"/>
              <w:rPr>
                <w:rFonts w:ascii="Arial" w:hAnsi="Arial" w:cs="Arial"/>
              </w:rPr>
            </w:pPr>
            <w:r>
              <w:rPr>
                <w:rFonts w:ascii="Arial" w:hAnsi="Arial" w:cs="Arial"/>
              </w:rPr>
              <w:t>What is their rol</w:t>
            </w:r>
            <w:r w:rsidR="00ED41EE">
              <w:rPr>
                <w:rFonts w:ascii="Arial" w:hAnsi="Arial" w:cs="Arial"/>
              </w:rPr>
              <w:t>e</w:t>
            </w:r>
            <w:bookmarkStart w:id="3" w:name="_GoBack"/>
            <w:bookmarkEnd w:id="3"/>
            <w:r>
              <w:rPr>
                <w:rFonts w:ascii="Arial" w:hAnsi="Arial" w:cs="Arial"/>
              </w:rPr>
              <w:t xml:space="preserve"> with the company?</w:t>
            </w:r>
          </w:p>
        </w:tc>
      </w:tr>
      <w:tr w:rsidR="001439A4" w:rsidRPr="004057A2" w14:paraId="11A04736" w14:textId="77777777" w:rsidTr="00984E60">
        <w:trPr>
          <w:trHeight w:val="413"/>
          <w:jc w:val="center"/>
        </w:trPr>
        <w:tc>
          <w:tcPr>
            <w:tcW w:w="2300" w:type="dxa"/>
            <w:shd w:val="clear" w:color="auto" w:fill="FFFF00"/>
          </w:tcPr>
          <w:p w14:paraId="5DD6058A" w14:textId="77777777" w:rsidR="001439A4" w:rsidRPr="0066185E" w:rsidRDefault="001439A4" w:rsidP="00984E60">
            <w:pPr>
              <w:spacing w:before="120" w:line="360" w:lineRule="auto"/>
              <w:rPr>
                <w:rFonts w:ascii="Arial" w:hAnsi="Arial" w:cs="Arial"/>
                <w:b/>
              </w:rPr>
            </w:pPr>
            <w:r w:rsidRPr="00DB2EBE">
              <w:rPr>
                <w:rFonts w:ascii="Arial" w:hAnsi="Arial" w:cs="Arial"/>
                <w:b/>
                <w:sz w:val="22"/>
              </w:rPr>
              <w:t>Has the worker admitted to taking any kind of drug or alcohol?</w:t>
            </w:r>
          </w:p>
        </w:tc>
        <w:tc>
          <w:tcPr>
            <w:tcW w:w="2396" w:type="dxa"/>
            <w:gridSpan w:val="2"/>
            <w:shd w:val="clear" w:color="auto" w:fill="auto"/>
          </w:tcPr>
          <w:p w14:paraId="769F5599"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Yes</w:t>
            </w:r>
          </w:p>
          <w:p w14:paraId="59A3BFF3"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No</w:t>
            </w:r>
          </w:p>
        </w:tc>
        <w:tc>
          <w:tcPr>
            <w:tcW w:w="4654" w:type="dxa"/>
            <w:gridSpan w:val="3"/>
            <w:shd w:val="clear" w:color="auto" w:fill="auto"/>
          </w:tcPr>
          <w:p w14:paraId="7A07A05F" w14:textId="77777777" w:rsidR="001439A4" w:rsidRPr="004057A2" w:rsidRDefault="001439A4" w:rsidP="00984E60">
            <w:pPr>
              <w:spacing w:before="120" w:line="360" w:lineRule="auto"/>
              <w:rPr>
                <w:rFonts w:ascii="Arial" w:hAnsi="Arial" w:cs="Arial"/>
              </w:rPr>
            </w:pPr>
            <w:r>
              <w:rPr>
                <w:rFonts w:ascii="Arial" w:hAnsi="Arial" w:cs="Arial"/>
              </w:rPr>
              <w:t>Details:</w:t>
            </w:r>
          </w:p>
        </w:tc>
      </w:tr>
      <w:tr w:rsidR="001439A4" w:rsidRPr="004057A2" w14:paraId="7409876B" w14:textId="77777777" w:rsidTr="00984E60">
        <w:trPr>
          <w:trHeight w:val="413"/>
          <w:jc w:val="center"/>
        </w:trPr>
        <w:tc>
          <w:tcPr>
            <w:tcW w:w="2300" w:type="dxa"/>
            <w:vMerge w:val="restart"/>
            <w:shd w:val="clear" w:color="auto" w:fill="FFFF00"/>
            <w:vAlign w:val="center"/>
          </w:tcPr>
          <w:p w14:paraId="4CD8AF45" w14:textId="77777777" w:rsidR="001439A4" w:rsidRDefault="001439A4" w:rsidP="00984E60">
            <w:pPr>
              <w:spacing w:before="120" w:line="360" w:lineRule="auto"/>
              <w:rPr>
                <w:rFonts w:ascii="Arial" w:hAnsi="Arial" w:cs="Arial"/>
                <w:b/>
              </w:rPr>
            </w:pPr>
            <w:r w:rsidRPr="0066185E">
              <w:rPr>
                <w:rFonts w:ascii="Arial" w:hAnsi="Arial" w:cs="Arial"/>
                <w:b/>
              </w:rPr>
              <w:t>Behaviour</w:t>
            </w:r>
          </w:p>
          <w:p w14:paraId="2FC8BCF0" w14:textId="77777777" w:rsidR="001439A4" w:rsidRDefault="001439A4" w:rsidP="00984E60">
            <w:pPr>
              <w:spacing w:before="120" w:line="360" w:lineRule="auto"/>
              <w:rPr>
                <w:rFonts w:ascii="Arial" w:hAnsi="Arial" w:cs="Arial"/>
                <w:b/>
              </w:rPr>
            </w:pPr>
          </w:p>
          <w:p w14:paraId="430518FB" w14:textId="77777777" w:rsidR="001439A4" w:rsidRDefault="001439A4" w:rsidP="00984E60">
            <w:pPr>
              <w:spacing w:before="120" w:line="360" w:lineRule="auto"/>
              <w:rPr>
                <w:rFonts w:ascii="Arial" w:hAnsi="Arial" w:cs="Arial"/>
                <w:b/>
              </w:rPr>
            </w:pPr>
          </w:p>
          <w:p w14:paraId="359C2E33" w14:textId="77777777" w:rsidR="001439A4" w:rsidRDefault="001439A4" w:rsidP="00984E60">
            <w:pPr>
              <w:spacing w:before="120" w:line="360" w:lineRule="auto"/>
              <w:rPr>
                <w:rFonts w:ascii="Arial" w:hAnsi="Arial" w:cs="Arial"/>
                <w:b/>
              </w:rPr>
            </w:pPr>
          </w:p>
          <w:p w14:paraId="43A52C46" w14:textId="77777777" w:rsidR="001439A4" w:rsidRDefault="001439A4" w:rsidP="00984E60">
            <w:pPr>
              <w:spacing w:before="120" w:line="360" w:lineRule="auto"/>
              <w:rPr>
                <w:rFonts w:ascii="Arial" w:hAnsi="Arial" w:cs="Arial"/>
                <w:b/>
              </w:rPr>
            </w:pPr>
          </w:p>
          <w:p w14:paraId="32A059CA" w14:textId="77777777" w:rsidR="001439A4" w:rsidRDefault="001439A4" w:rsidP="00984E60">
            <w:pPr>
              <w:spacing w:before="120" w:line="360" w:lineRule="auto"/>
              <w:rPr>
                <w:rFonts w:ascii="Arial" w:hAnsi="Arial" w:cs="Arial"/>
                <w:b/>
              </w:rPr>
            </w:pPr>
          </w:p>
          <w:p w14:paraId="4CA1647D" w14:textId="77777777" w:rsidR="001439A4" w:rsidRDefault="001439A4" w:rsidP="00984E60">
            <w:pPr>
              <w:spacing w:before="120" w:line="360" w:lineRule="auto"/>
              <w:rPr>
                <w:rFonts w:ascii="Arial" w:hAnsi="Arial" w:cs="Arial"/>
                <w:b/>
              </w:rPr>
            </w:pPr>
          </w:p>
          <w:p w14:paraId="6698DB89" w14:textId="77777777" w:rsidR="001439A4" w:rsidRPr="0066185E" w:rsidRDefault="001439A4" w:rsidP="00984E60">
            <w:pPr>
              <w:spacing w:before="120" w:line="360" w:lineRule="auto"/>
              <w:rPr>
                <w:rFonts w:ascii="Arial" w:hAnsi="Arial" w:cs="Arial"/>
                <w:b/>
              </w:rPr>
            </w:pPr>
            <w:r>
              <w:rPr>
                <w:rFonts w:ascii="Arial" w:hAnsi="Arial" w:cs="Arial"/>
                <w:b/>
              </w:rPr>
              <w:t>Behaviour cont.</w:t>
            </w:r>
          </w:p>
        </w:tc>
        <w:tc>
          <w:tcPr>
            <w:tcW w:w="2396" w:type="dxa"/>
            <w:gridSpan w:val="2"/>
            <w:shd w:val="clear" w:color="auto" w:fill="auto"/>
            <w:vAlign w:val="center"/>
          </w:tcPr>
          <w:p w14:paraId="112B0597"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Nervous?</w:t>
            </w:r>
          </w:p>
        </w:tc>
        <w:tc>
          <w:tcPr>
            <w:tcW w:w="2334" w:type="dxa"/>
            <w:gridSpan w:val="2"/>
            <w:shd w:val="clear" w:color="auto" w:fill="auto"/>
            <w:vAlign w:val="center"/>
          </w:tcPr>
          <w:p w14:paraId="3A823E2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Insulting?</w:t>
            </w:r>
          </w:p>
        </w:tc>
        <w:tc>
          <w:tcPr>
            <w:tcW w:w="2320" w:type="dxa"/>
            <w:shd w:val="clear" w:color="auto" w:fill="auto"/>
            <w:vAlign w:val="center"/>
          </w:tcPr>
          <w:p w14:paraId="319674B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Sleepy?</w:t>
            </w:r>
          </w:p>
        </w:tc>
      </w:tr>
      <w:tr w:rsidR="001439A4" w:rsidRPr="004057A2" w14:paraId="28335E21" w14:textId="77777777" w:rsidTr="00984E60">
        <w:trPr>
          <w:jc w:val="center"/>
        </w:trPr>
        <w:tc>
          <w:tcPr>
            <w:tcW w:w="2300" w:type="dxa"/>
            <w:vMerge/>
            <w:shd w:val="clear" w:color="auto" w:fill="FFFF00"/>
            <w:vAlign w:val="center"/>
          </w:tcPr>
          <w:p w14:paraId="2C9D1161"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20B0734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Exaggerated               Politeness?</w:t>
            </w:r>
          </w:p>
        </w:tc>
        <w:tc>
          <w:tcPr>
            <w:tcW w:w="2334" w:type="dxa"/>
            <w:gridSpan w:val="2"/>
            <w:shd w:val="clear" w:color="auto" w:fill="auto"/>
            <w:vAlign w:val="center"/>
          </w:tcPr>
          <w:p w14:paraId="2C44529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Confused?</w:t>
            </w:r>
          </w:p>
        </w:tc>
        <w:tc>
          <w:tcPr>
            <w:tcW w:w="2320" w:type="dxa"/>
            <w:shd w:val="clear" w:color="auto" w:fill="auto"/>
            <w:vAlign w:val="center"/>
          </w:tcPr>
          <w:p w14:paraId="54219A90"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Combative?</w:t>
            </w:r>
          </w:p>
        </w:tc>
      </w:tr>
      <w:tr w:rsidR="001439A4" w:rsidRPr="004057A2" w14:paraId="6E418EA2" w14:textId="77777777" w:rsidTr="00984E60">
        <w:trPr>
          <w:trHeight w:val="377"/>
          <w:jc w:val="center"/>
        </w:trPr>
        <w:tc>
          <w:tcPr>
            <w:tcW w:w="2300" w:type="dxa"/>
            <w:vMerge/>
            <w:shd w:val="clear" w:color="auto" w:fill="FFFF00"/>
            <w:vAlign w:val="center"/>
          </w:tcPr>
          <w:p w14:paraId="55AEED55"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32D3AB73"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Excited?</w:t>
            </w:r>
          </w:p>
        </w:tc>
        <w:tc>
          <w:tcPr>
            <w:tcW w:w="2334" w:type="dxa"/>
            <w:gridSpan w:val="2"/>
            <w:shd w:val="clear" w:color="auto" w:fill="auto"/>
            <w:vAlign w:val="center"/>
          </w:tcPr>
          <w:p w14:paraId="7D651EE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Quarrelsome?</w:t>
            </w:r>
          </w:p>
        </w:tc>
        <w:tc>
          <w:tcPr>
            <w:tcW w:w="2320" w:type="dxa"/>
            <w:shd w:val="clear" w:color="auto" w:fill="auto"/>
            <w:vAlign w:val="center"/>
          </w:tcPr>
          <w:p w14:paraId="2B5EC894"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w:t>
            </w:r>
            <w:r>
              <w:rPr>
                <w:rFonts w:ascii="Arial" w:hAnsi="Arial" w:cs="Arial"/>
              </w:rPr>
              <w:t>Extreme fatigue</w:t>
            </w:r>
            <w:r w:rsidRPr="004057A2">
              <w:rPr>
                <w:rFonts w:ascii="Arial" w:hAnsi="Arial" w:cs="Arial"/>
              </w:rPr>
              <w:t>d?</w:t>
            </w:r>
          </w:p>
        </w:tc>
      </w:tr>
      <w:tr w:rsidR="001439A4" w:rsidRPr="004057A2" w14:paraId="7A50FD12" w14:textId="77777777" w:rsidTr="00984E60">
        <w:trPr>
          <w:trHeight w:val="350"/>
          <w:jc w:val="center"/>
        </w:trPr>
        <w:tc>
          <w:tcPr>
            <w:tcW w:w="2300" w:type="dxa"/>
            <w:vMerge/>
            <w:shd w:val="clear" w:color="auto" w:fill="FFFF00"/>
            <w:vAlign w:val="center"/>
          </w:tcPr>
          <w:p w14:paraId="6409D7E2"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68ABDCD4"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Uncooperative?</w:t>
            </w:r>
          </w:p>
        </w:tc>
        <w:tc>
          <w:tcPr>
            <w:tcW w:w="2334" w:type="dxa"/>
            <w:gridSpan w:val="2"/>
            <w:shd w:val="clear" w:color="auto" w:fill="auto"/>
            <w:vAlign w:val="center"/>
          </w:tcPr>
          <w:p w14:paraId="2443A827"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Poor memory?</w:t>
            </w:r>
          </w:p>
        </w:tc>
        <w:tc>
          <w:tcPr>
            <w:tcW w:w="2320" w:type="dxa"/>
            <w:shd w:val="clear" w:color="auto" w:fill="auto"/>
            <w:vAlign w:val="center"/>
          </w:tcPr>
          <w:p w14:paraId="5296B2A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Overly talkative?</w:t>
            </w:r>
          </w:p>
        </w:tc>
      </w:tr>
      <w:tr w:rsidR="001439A4" w:rsidRPr="004057A2" w14:paraId="54119382" w14:textId="77777777" w:rsidTr="00984E60">
        <w:trPr>
          <w:trHeight w:val="350"/>
          <w:jc w:val="center"/>
        </w:trPr>
        <w:tc>
          <w:tcPr>
            <w:tcW w:w="2300" w:type="dxa"/>
            <w:vMerge/>
            <w:shd w:val="clear" w:color="auto" w:fill="FFFF00"/>
            <w:vAlign w:val="center"/>
          </w:tcPr>
          <w:p w14:paraId="1009892A"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58DFB9D8"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Happier than usual?</w:t>
            </w:r>
          </w:p>
        </w:tc>
        <w:tc>
          <w:tcPr>
            <w:tcW w:w="2334" w:type="dxa"/>
            <w:gridSpan w:val="2"/>
            <w:shd w:val="clear" w:color="auto" w:fill="auto"/>
            <w:vAlign w:val="center"/>
          </w:tcPr>
          <w:p w14:paraId="19E9660B"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Staring into space?</w:t>
            </w:r>
          </w:p>
        </w:tc>
        <w:tc>
          <w:tcPr>
            <w:tcW w:w="2320" w:type="dxa"/>
            <w:shd w:val="clear" w:color="auto" w:fill="auto"/>
            <w:vAlign w:val="center"/>
          </w:tcPr>
          <w:p w14:paraId="29FC6DEB"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A</w:t>
            </w:r>
            <w:r w:rsidRPr="004057A2">
              <w:rPr>
                <w:rFonts w:ascii="Arial" w:hAnsi="Arial" w:cs="Arial"/>
              </w:rPr>
              <w:t>re they paranoid?</w:t>
            </w:r>
          </w:p>
        </w:tc>
      </w:tr>
      <w:tr w:rsidR="001439A4" w:rsidRPr="004057A2" w14:paraId="60610058" w14:textId="77777777" w:rsidTr="00984E60">
        <w:trPr>
          <w:jc w:val="center"/>
        </w:trPr>
        <w:tc>
          <w:tcPr>
            <w:tcW w:w="2300" w:type="dxa"/>
            <w:vMerge/>
            <w:shd w:val="clear" w:color="auto" w:fill="FFFF00"/>
            <w:vAlign w:val="center"/>
          </w:tcPr>
          <w:p w14:paraId="4154B27A" w14:textId="77777777" w:rsidR="001439A4" w:rsidRPr="0066185E" w:rsidRDefault="001439A4" w:rsidP="00984E60">
            <w:pPr>
              <w:spacing w:before="120" w:line="360" w:lineRule="auto"/>
              <w:rPr>
                <w:rFonts w:ascii="Arial" w:hAnsi="Arial" w:cs="Arial"/>
                <w:b/>
              </w:rPr>
            </w:pPr>
          </w:p>
        </w:tc>
        <w:tc>
          <w:tcPr>
            <w:tcW w:w="7050" w:type="dxa"/>
            <w:gridSpan w:val="5"/>
            <w:shd w:val="clear" w:color="auto" w:fill="auto"/>
          </w:tcPr>
          <w:p w14:paraId="694FBA66"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32AED138" w14:textId="77777777" w:rsidR="001439A4" w:rsidRPr="004057A2" w:rsidRDefault="001439A4" w:rsidP="00984E60">
            <w:pPr>
              <w:spacing w:before="120" w:line="360" w:lineRule="auto"/>
              <w:rPr>
                <w:rFonts w:ascii="Arial" w:hAnsi="Arial" w:cs="Arial"/>
              </w:rPr>
            </w:pPr>
          </w:p>
          <w:p w14:paraId="779D15FA" w14:textId="77777777" w:rsidR="001439A4" w:rsidRPr="004057A2" w:rsidRDefault="001439A4" w:rsidP="00984E60">
            <w:pPr>
              <w:spacing w:before="120" w:line="360" w:lineRule="auto"/>
              <w:rPr>
                <w:rFonts w:ascii="Arial" w:hAnsi="Arial" w:cs="Arial"/>
              </w:rPr>
            </w:pPr>
          </w:p>
        </w:tc>
      </w:tr>
      <w:tr w:rsidR="001439A4" w:rsidRPr="004057A2" w14:paraId="675DDB7E" w14:textId="77777777" w:rsidTr="00984E60">
        <w:trPr>
          <w:trHeight w:val="350"/>
          <w:jc w:val="center"/>
        </w:trPr>
        <w:tc>
          <w:tcPr>
            <w:tcW w:w="2300" w:type="dxa"/>
            <w:vMerge w:val="restart"/>
            <w:shd w:val="clear" w:color="auto" w:fill="FFFF00"/>
            <w:vAlign w:val="center"/>
          </w:tcPr>
          <w:p w14:paraId="045718CC" w14:textId="77777777" w:rsidR="001439A4" w:rsidRPr="0066185E" w:rsidRDefault="001439A4" w:rsidP="00984E60">
            <w:pPr>
              <w:spacing w:before="120" w:line="360" w:lineRule="auto"/>
              <w:rPr>
                <w:rFonts w:ascii="Arial" w:hAnsi="Arial" w:cs="Arial"/>
                <w:b/>
              </w:rPr>
            </w:pPr>
            <w:r w:rsidRPr="0066185E">
              <w:rPr>
                <w:rFonts w:ascii="Arial" w:hAnsi="Arial" w:cs="Arial"/>
                <w:b/>
              </w:rPr>
              <w:t>Unusual Actions</w:t>
            </w:r>
          </w:p>
        </w:tc>
        <w:tc>
          <w:tcPr>
            <w:tcW w:w="2396" w:type="dxa"/>
            <w:gridSpan w:val="2"/>
            <w:shd w:val="clear" w:color="auto" w:fill="auto"/>
            <w:vAlign w:val="center"/>
          </w:tcPr>
          <w:p w14:paraId="1C5F020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Sweating?</w:t>
            </w:r>
          </w:p>
        </w:tc>
        <w:tc>
          <w:tcPr>
            <w:tcW w:w="2334" w:type="dxa"/>
            <w:gridSpan w:val="2"/>
            <w:shd w:val="clear" w:color="auto" w:fill="auto"/>
            <w:vAlign w:val="center"/>
          </w:tcPr>
          <w:p w14:paraId="03DCCD8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Slow reactions?</w:t>
            </w:r>
          </w:p>
        </w:tc>
        <w:tc>
          <w:tcPr>
            <w:tcW w:w="2320" w:type="dxa"/>
            <w:shd w:val="clear" w:color="auto" w:fill="auto"/>
            <w:vAlign w:val="center"/>
          </w:tcPr>
          <w:p w14:paraId="48C5CD3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Crying?</w:t>
            </w:r>
          </w:p>
        </w:tc>
      </w:tr>
      <w:tr w:rsidR="001439A4" w:rsidRPr="004057A2" w14:paraId="5C4DC5D5" w14:textId="77777777" w:rsidTr="00984E60">
        <w:trPr>
          <w:trHeight w:val="440"/>
          <w:jc w:val="center"/>
        </w:trPr>
        <w:tc>
          <w:tcPr>
            <w:tcW w:w="2300" w:type="dxa"/>
            <w:vMerge/>
            <w:shd w:val="clear" w:color="auto" w:fill="FFFF00"/>
            <w:vAlign w:val="center"/>
          </w:tcPr>
          <w:p w14:paraId="16BA52EF"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050C4C5B"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Quick moving?</w:t>
            </w:r>
          </w:p>
        </w:tc>
        <w:tc>
          <w:tcPr>
            <w:tcW w:w="2334" w:type="dxa"/>
            <w:gridSpan w:val="2"/>
            <w:shd w:val="clear" w:color="auto" w:fill="auto"/>
            <w:vAlign w:val="center"/>
          </w:tcPr>
          <w:p w14:paraId="43D9F50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Tremors?</w:t>
            </w:r>
          </w:p>
        </w:tc>
        <w:tc>
          <w:tcPr>
            <w:tcW w:w="2320" w:type="dxa"/>
            <w:shd w:val="clear" w:color="auto" w:fill="auto"/>
            <w:vAlign w:val="center"/>
          </w:tcPr>
          <w:p w14:paraId="1B991F2D"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Fighting?</w:t>
            </w:r>
          </w:p>
        </w:tc>
      </w:tr>
      <w:tr w:rsidR="001439A4" w:rsidRPr="004057A2" w14:paraId="6C04CCCB" w14:textId="77777777" w:rsidTr="00984E60">
        <w:trPr>
          <w:trHeight w:val="440"/>
          <w:jc w:val="center"/>
        </w:trPr>
        <w:tc>
          <w:tcPr>
            <w:tcW w:w="2300" w:type="dxa"/>
            <w:vMerge/>
            <w:shd w:val="clear" w:color="auto" w:fill="FFFF00"/>
            <w:vAlign w:val="center"/>
          </w:tcPr>
          <w:p w14:paraId="2EAB56F8"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7E3432B8"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Are they angry</w:t>
            </w:r>
          </w:p>
        </w:tc>
        <w:tc>
          <w:tcPr>
            <w:tcW w:w="4654" w:type="dxa"/>
            <w:gridSpan w:val="3"/>
            <w:shd w:val="clear" w:color="auto" w:fill="auto"/>
            <w:vAlign w:val="center"/>
          </w:tcPr>
          <w:p w14:paraId="338AB9C0"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A</w:t>
            </w:r>
            <w:r w:rsidRPr="004057A2">
              <w:rPr>
                <w:rFonts w:ascii="Arial" w:hAnsi="Arial" w:cs="Arial"/>
              </w:rPr>
              <w:t>re the</w:t>
            </w:r>
            <w:r>
              <w:rPr>
                <w:rFonts w:ascii="Arial" w:hAnsi="Arial" w:cs="Arial"/>
              </w:rPr>
              <w:t>y talking about things that do no</w:t>
            </w:r>
            <w:r w:rsidRPr="004057A2">
              <w:rPr>
                <w:rFonts w:ascii="Arial" w:hAnsi="Arial" w:cs="Arial"/>
              </w:rPr>
              <w:t>t make any sense?</w:t>
            </w:r>
          </w:p>
        </w:tc>
      </w:tr>
      <w:tr w:rsidR="001439A4" w:rsidRPr="004057A2" w14:paraId="7363F487" w14:textId="77777777" w:rsidTr="00984E60">
        <w:trPr>
          <w:jc w:val="center"/>
        </w:trPr>
        <w:tc>
          <w:tcPr>
            <w:tcW w:w="2300" w:type="dxa"/>
            <w:vMerge/>
            <w:shd w:val="clear" w:color="auto" w:fill="FFFF00"/>
            <w:vAlign w:val="center"/>
          </w:tcPr>
          <w:p w14:paraId="0F3183FB" w14:textId="77777777" w:rsidR="001439A4" w:rsidRPr="0066185E" w:rsidRDefault="001439A4" w:rsidP="00984E60">
            <w:pPr>
              <w:spacing w:before="120" w:line="360" w:lineRule="auto"/>
              <w:rPr>
                <w:rFonts w:ascii="Arial" w:hAnsi="Arial" w:cs="Arial"/>
                <w:b/>
              </w:rPr>
            </w:pPr>
          </w:p>
        </w:tc>
        <w:tc>
          <w:tcPr>
            <w:tcW w:w="7050" w:type="dxa"/>
            <w:gridSpan w:val="5"/>
            <w:shd w:val="clear" w:color="auto" w:fill="auto"/>
          </w:tcPr>
          <w:p w14:paraId="79A0EDF3"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78226E7F" w14:textId="77777777" w:rsidR="001439A4" w:rsidRDefault="001439A4" w:rsidP="00984E60">
            <w:pPr>
              <w:spacing w:before="120" w:line="360" w:lineRule="auto"/>
              <w:rPr>
                <w:rFonts w:ascii="Arial" w:hAnsi="Arial" w:cs="Arial"/>
              </w:rPr>
            </w:pPr>
          </w:p>
          <w:p w14:paraId="2DD58534" w14:textId="0333DFEE" w:rsidR="001439A4" w:rsidRPr="004057A2" w:rsidRDefault="001439A4" w:rsidP="00984E60">
            <w:pPr>
              <w:spacing w:before="120" w:line="360" w:lineRule="auto"/>
              <w:rPr>
                <w:rFonts w:ascii="Arial" w:hAnsi="Arial" w:cs="Arial"/>
              </w:rPr>
            </w:pPr>
          </w:p>
        </w:tc>
      </w:tr>
      <w:tr w:rsidR="001439A4" w:rsidRPr="004057A2" w14:paraId="19AA3908" w14:textId="77777777" w:rsidTr="00984E60">
        <w:trPr>
          <w:trHeight w:val="350"/>
          <w:jc w:val="center"/>
        </w:trPr>
        <w:tc>
          <w:tcPr>
            <w:tcW w:w="2300" w:type="dxa"/>
            <w:vMerge w:val="restart"/>
            <w:shd w:val="clear" w:color="auto" w:fill="FFFF00"/>
            <w:vAlign w:val="center"/>
          </w:tcPr>
          <w:p w14:paraId="5CA8DAAC" w14:textId="77777777" w:rsidR="001439A4" w:rsidRPr="0066185E" w:rsidRDefault="001439A4" w:rsidP="00984E60">
            <w:pPr>
              <w:spacing w:before="120" w:line="360" w:lineRule="auto"/>
              <w:rPr>
                <w:rFonts w:ascii="Arial" w:hAnsi="Arial" w:cs="Arial"/>
                <w:b/>
              </w:rPr>
            </w:pPr>
            <w:r w:rsidRPr="0066185E">
              <w:rPr>
                <w:rFonts w:ascii="Arial" w:hAnsi="Arial" w:cs="Arial"/>
                <w:b/>
              </w:rPr>
              <w:t>Speech</w:t>
            </w:r>
          </w:p>
        </w:tc>
        <w:tc>
          <w:tcPr>
            <w:tcW w:w="2396" w:type="dxa"/>
            <w:gridSpan w:val="2"/>
            <w:shd w:val="clear" w:color="auto" w:fill="auto"/>
            <w:vAlign w:val="center"/>
          </w:tcPr>
          <w:p w14:paraId="54D9ED99"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Slurred?</w:t>
            </w:r>
          </w:p>
        </w:tc>
        <w:tc>
          <w:tcPr>
            <w:tcW w:w="2334" w:type="dxa"/>
            <w:gridSpan w:val="2"/>
            <w:shd w:val="clear" w:color="auto" w:fill="auto"/>
            <w:vAlign w:val="center"/>
          </w:tcPr>
          <w:p w14:paraId="477CDCC0"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Slow?</w:t>
            </w:r>
          </w:p>
        </w:tc>
        <w:tc>
          <w:tcPr>
            <w:tcW w:w="2320" w:type="dxa"/>
            <w:shd w:val="clear" w:color="auto" w:fill="auto"/>
            <w:vAlign w:val="center"/>
          </w:tcPr>
          <w:p w14:paraId="1C2D873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Confused?</w:t>
            </w:r>
          </w:p>
        </w:tc>
      </w:tr>
      <w:tr w:rsidR="001439A4" w:rsidRPr="004057A2" w14:paraId="646FD108" w14:textId="77777777" w:rsidTr="00984E60">
        <w:trPr>
          <w:trHeight w:val="350"/>
          <w:jc w:val="center"/>
        </w:trPr>
        <w:tc>
          <w:tcPr>
            <w:tcW w:w="2300" w:type="dxa"/>
            <w:vMerge/>
            <w:shd w:val="clear" w:color="auto" w:fill="FFFF00"/>
            <w:vAlign w:val="center"/>
          </w:tcPr>
          <w:p w14:paraId="325AA3C6"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5A49C1C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Thick?</w:t>
            </w:r>
          </w:p>
        </w:tc>
        <w:tc>
          <w:tcPr>
            <w:tcW w:w="2334" w:type="dxa"/>
            <w:gridSpan w:val="2"/>
            <w:shd w:val="clear" w:color="auto" w:fill="auto"/>
            <w:vAlign w:val="center"/>
          </w:tcPr>
          <w:p w14:paraId="5A9C3A9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Rambling?</w:t>
            </w:r>
          </w:p>
        </w:tc>
        <w:tc>
          <w:tcPr>
            <w:tcW w:w="2320" w:type="dxa"/>
            <w:shd w:val="clear" w:color="auto" w:fill="auto"/>
            <w:vAlign w:val="center"/>
          </w:tcPr>
          <w:p w14:paraId="367FEB3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Pressured?</w:t>
            </w:r>
          </w:p>
        </w:tc>
      </w:tr>
      <w:tr w:rsidR="001439A4" w:rsidRPr="004057A2" w14:paraId="17D7B66B" w14:textId="77777777" w:rsidTr="00984E60">
        <w:trPr>
          <w:jc w:val="center"/>
        </w:trPr>
        <w:tc>
          <w:tcPr>
            <w:tcW w:w="2300" w:type="dxa"/>
            <w:vMerge/>
            <w:shd w:val="clear" w:color="auto" w:fill="FFFF00"/>
            <w:vAlign w:val="center"/>
          </w:tcPr>
          <w:p w14:paraId="30B30C41" w14:textId="77777777" w:rsidR="001439A4" w:rsidRPr="0066185E" w:rsidRDefault="001439A4" w:rsidP="00984E60">
            <w:pPr>
              <w:spacing w:before="120" w:line="360" w:lineRule="auto"/>
              <w:rPr>
                <w:rFonts w:ascii="Arial" w:hAnsi="Arial" w:cs="Arial"/>
                <w:b/>
              </w:rPr>
            </w:pPr>
          </w:p>
        </w:tc>
        <w:tc>
          <w:tcPr>
            <w:tcW w:w="7050" w:type="dxa"/>
            <w:gridSpan w:val="5"/>
            <w:shd w:val="clear" w:color="auto" w:fill="auto"/>
          </w:tcPr>
          <w:p w14:paraId="5FE9E61D"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053CCE87" w14:textId="77777777" w:rsidR="001439A4" w:rsidRDefault="001439A4" w:rsidP="00984E60">
            <w:pPr>
              <w:spacing w:before="120" w:line="360" w:lineRule="auto"/>
              <w:rPr>
                <w:rFonts w:ascii="Arial" w:hAnsi="Arial" w:cs="Arial"/>
              </w:rPr>
            </w:pPr>
          </w:p>
          <w:p w14:paraId="2B2DD1D6" w14:textId="5BF5F174" w:rsidR="001439A4" w:rsidRPr="004057A2" w:rsidRDefault="001439A4" w:rsidP="00984E60">
            <w:pPr>
              <w:spacing w:before="120" w:line="360" w:lineRule="auto"/>
              <w:rPr>
                <w:rFonts w:ascii="Arial" w:hAnsi="Arial" w:cs="Arial"/>
              </w:rPr>
            </w:pPr>
          </w:p>
        </w:tc>
      </w:tr>
      <w:tr w:rsidR="001439A4" w:rsidRPr="004057A2" w14:paraId="075BB59D" w14:textId="77777777" w:rsidTr="00984E60">
        <w:trPr>
          <w:trHeight w:val="602"/>
          <w:jc w:val="center"/>
        </w:trPr>
        <w:tc>
          <w:tcPr>
            <w:tcW w:w="2300" w:type="dxa"/>
            <w:vMerge w:val="restart"/>
            <w:shd w:val="clear" w:color="auto" w:fill="FFFF00"/>
            <w:vAlign w:val="center"/>
          </w:tcPr>
          <w:p w14:paraId="497DD8C6" w14:textId="77777777" w:rsidR="001439A4" w:rsidRPr="0066185E" w:rsidRDefault="001439A4" w:rsidP="00984E60">
            <w:pPr>
              <w:spacing w:before="120" w:line="360" w:lineRule="auto"/>
              <w:rPr>
                <w:rFonts w:ascii="Arial" w:hAnsi="Arial" w:cs="Arial"/>
                <w:b/>
              </w:rPr>
            </w:pPr>
            <w:r w:rsidRPr="0066185E">
              <w:rPr>
                <w:rFonts w:ascii="Arial" w:hAnsi="Arial" w:cs="Arial"/>
                <w:b/>
              </w:rPr>
              <w:t>Balance</w:t>
            </w:r>
          </w:p>
        </w:tc>
        <w:tc>
          <w:tcPr>
            <w:tcW w:w="2396" w:type="dxa"/>
            <w:gridSpan w:val="2"/>
            <w:shd w:val="clear" w:color="auto" w:fill="auto"/>
            <w:vAlign w:val="center"/>
          </w:tcPr>
          <w:p w14:paraId="7BF1FCB7"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Falling?</w:t>
            </w:r>
          </w:p>
        </w:tc>
        <w:tc>
          <w:tcPr>
            <w:tcW w:w="2334" w:type="dxa"/>
            <w:gridSpan w:val="2"/>
            <w:shd w:val="clear" w:color="auto" w:fill="auto"/>
            <w:vAlign w:val="center"/>
          </w:tcPr>
          <w:p w14:paraId="0D79020D"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Staggering or unsteady on their feet?</w:t>
            </w:r>
          </w:p>
        </w:tc>
        <w:tc>
          <w:tcPr>
            <w:tcW w:w="2320" w:type="dxa"/>
            <w:shd w:val="clear" w:color="auto" w:fill="auto"/>
            <w:vAlign w:val="center"/>
          </w:tcPr>
          <w:p w14:paraId="76507314"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Unsure?</w:t>
            </w:r>
          </w:p>
        </w:tc>
      </w:tr>
      <w:tr w:rsidR="001439A4" w:rsidRPr="004057A2" w14:paraId="5C03B2E3" w14:textId="77777777" w:rsidTr="00984E60">
        <w:trPr>
          <w:trHeight w:val="350"/>
          <w:jc w:val="center"/>
        </w:trPr>
        <w:tc>
          <w:tcPr>
            <w:tcW w:w="2300" w:type="dxa"/>
            <w:vMerge/>
            <w:shd w:val="clear" w:color="auto" w:fill="FFFF00"/>
          </w:tcPr>
          <w:p w14:paraId="6452F883" w14:textId="77777777" w:rsidR="001439A4" w:rsidRPr="004057A2" w:rsidRDefault="001439A4" w:rsidP="00984E60">
            <w:pPr>
              <w:spacing w:before="120" w:line="360" w:lineRule="auto"/>
              <w:rPr>
                <w:rFonts w:ascii="Arial" w:hAnsi="Arial" w:cs="Arial"/>
              </w:rPr>
            </w:pPr>
          </w:p>
        </w:tc>
        <w:tc>
          <w:tcPr>
            <w:tcW w:w="2396" w:type="dxa"/>
            <w:gridSpan w:val="2"/>
            <w:shd w:val="clear" w:color="auto" w:fill="auto"/>
            <w:vAlign w:val="center"/>
          </w:tcPr>
          <w:p w14:paraId="5E14A76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Needs support?</w:t>
            </w:r>
          </w:p>
        </w:tc>
        <w:tc>
          <w:tcPr>
            <w:tcW w:w="2334" w:type="dxa"/>
            <w:gridSpan w:val="2"/>
            <w:shd w:val="clear" w:color="auto" w:fill="auto"/>
            <w:vAlign w:val="center"/>
          </w:tcPr>
          <w:p w14:paraId="5968321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Stumbling?</w:t>
            </w:r>
          </w:p>
        </w:tc>
        <w:tc>
          <w:tcPr>
            <w:tcW w:w="2320" w:type="dxa"/>
            <w:shd w:val="clear" w:color="auto" w:fill="auto"/>
            <w:vAlign w:val="center"/>
          </w:tcPr>
          <w:p w14:paraId="0D56F50D"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Normal?</w:t>
            </w:r>
          </w:p>
        </w:tc>
      </w:tr>
      <w:tr w:rsidR="001439A4" w:rsidRPr="004057A2" w14:paraId="097891E7" w14:textId="77777777" w:rsidTr="00984E60">
        <w:trPr>
          <w:jc w:val="center"/>
        </w:trPr>
        <w:tc>
          <w:tcPr>
            <w:tcW w:w="2300" w:type="dxa"/>
            <w:vMerge/>
            <w:shd w:val="clear" w:color="auto" w:fill="FFFF00"/>
          </w:tcPr>
          <w:p w14:paraId="14F28D07" w14:textId="77777777" w:rsidR="001439A4" w:rsidRPr="004057A2" w:rsidRDefault="001439A4" w:rsidP="00984E60">
            <w:pPr>
              <w:spacing w:before="120" w:line="360" w:lineRule="auto"/>
              <w:rPr>
                <w:rFonts w:ascii="Arial" w:hAnsi="Arial" w:cs="Arial"/>
              </w:rPr>
            </w:pPr>
          </w:p>
        </w:tc>
        <w:tc>
          <w:tcPr>
            <w:tcW w:w="7050" w:type="dxa"/>
            <w:gridSpan w:val="5"/>
            <w:shd w:val="clear" w:color="auto" w:fill="auto"/>
          </w:tcPr>
          <w:p w14:paraId="381901DC"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0D8F44DC" w14:textId="77777777" w:rsidR="001439A4" w:rsidRDefault="001439A4" w:rsidP="00984E60">
            <w:pPr>
              <w:spacing w:before="120" w:line="360" w:lineRule="auto"/>
              <w:rPr>
                <w:rFonts w:ascii="Arial" w:hAnsi="Arial" w:cs="Arial"/>
              </w:rPr>
            </w:pPr>
          </w:p>
          <w:p w14:paraId="3269373B" w14:textId="08CBCD4A" w:rsidR="001439A4" w:rsidRPr="004057A2" w:rsidRDefault="001439A4" w:rsidP="00984E60">
            <w:pPr>
              <w:spacing w:before="120" w:line="360" w:lineRule="auto"/>
              <w:rPr>
                <w:rFonts w:ascii="Arial" w:hAnsi="Arial" w:cs="Arial"/>
              </w:rPr>
            </w:pPr>
          </w:p>
        </w:tc>
      </w:tr>
      <w:tr w:rsidR="001439A4" w:rsidRPr="004057A2" w14:paraId="33B6D4EB" w14:textId="77777777" w:rsidTr="00984E60">
        <w:trPr>
          <w:jc w:val="center"/>
        </w:trPr>
        <w:tc>
          <w:tcPr>
            <w:tcW w:w="2300" w:type="dxa"/>
            <w:shd w:val="clear" w:color="auto" w:fill="FFFF00"/>
            <w:vAlign w:val="center"/>
          </w:tcPr>
          <w:p w14:paraId="7181F89F" w14:textId="77777777" w:rsidR="001439A4" w:rsidRPr="004057A2" w:rsidRDefault="001439A4" w:rsidP="00984E60">
            <w:pPr>
              <w:spacing w:before="120" w:line="360" w:lineRule="auto"/>
              <w:rPr>
                <w:rFonts w:ascii="Arial" w:hAnsi="Arial" w:cs="Arial"/>
                <w:b/>
              </w:rPr>
            </w:pPr>
            <w:r w:rsidRPr="004057A2">
              <w:rPr>
                <w:rFonts w:ascii="Arial" w:hAnsi="Arial" w:cs="Arial"/>
                <w:b/>
              </w:rPr>
              <w:t>Eyes &amp; Appearance</w:t>
            </w:r>
          </w:p>
        </w:tc>
        <w:tc>
          <w:tcPr>
            <w:tcW w:w="7050" w:type="dxa"/>
            <w:gridSpan w:val="5"/>
            <w:shd w:val="clear" w:color="auto" w:fill="auto"/>
          </w:tcPr>
          <w:p w14:paraId="222BE453"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E</w:t>
            </w:r>
            <w:r w:rsidRPr="004057A2">
              <w:rPr>
                <w:rFonts w:ascii="Arial" w:hAnsi="Arial" w:cs="Arial"/>
              </w:rPr>
              <w:t xml:space="preserve">yes blood shot?  </w:t>
            </w:r>
            <w:r w:rsidRPr="004057A2">
              <w:rPr>
                <w:rFonts w:ascii="Arial" w:hAnsi="Arial" w:cs="Arial"/>
              </w:rPr>
              <w:sym w:font="Wingdings" w:char="F0A8"/>
            </w:r>
            <w:r w:rsidRPr="004057A2">
              <w:rPr>
                <w:rFonts w:ascii="Arial" w:hAnsi="Arial" w:cs="Arial"/>
              </w:rPr>
              <w:t xml:space="preserve"> Are </w:t>
            </w:r>
            <w:r w:rsidRPr="008157CF">
              <w:rPr>
                <w:rFonts w:ascii="Arial" w:hAnsi="Arial" w:cs="Arial"/>
              </w:rPr>
              <w:t xml:space="preserve">pupils </w:t>
            </w:r>
            <w:r w:rsidRPr="008157CF">
              <w:rPr>
                <w:rFonts w:ascii="Arial" w:hAnsi="Arial" w:cs="Arial"/>
                <w:color w:val="1C2838"/>
              </w:rPr>
              <w:t>Dilated</w:t>
            </w:r>
            <w:r w:rsidRPr="004057A2">
              <w:rPr>
                <w:rFonts w:ascii="Arial" w:hAnsi="Arial" w:cs="Arial"/>
              </w:rPr>
              <w:t xml:space="preserve">?      </w:t>
            </w:r>
            <w:r w:rsidRPr="004057A2">
              <w:rPr>
                <w:rFonts w:ascii="Arial" w:hAnsi="Arial" w:cs="Arial"/>
              </w:rPr>
              <w:sym w:font="Wingdings" w:char="F0A8"/>
            </w:r>
            <w:r w:rsidRPr="004057A2">
              <w:rPr>
                <w:rFonts w:ascii="Arial" w:hAnsi="Arial" w:cs="Arial"/>
              </w:rPr>
              <w:t xml:space="preserve"> Unsure?</w:t>
            </w:r>
          </w:p>
          <w:p w14:paraId="08E301AC"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Are they dressed differently, shirt hanging out, collar up?</w:t>
            </w:r>
          </w:p>
          <w:p w14:paraId="07C3DBD6" w14:textId="77777777" w:rsidR="001439A4" w:rsidRDefault="001439A4" w:rsidP="00984E60">
            <w:pPr>
              <w:spacing w:before="120" w:line="360" w:lineRule="auto"/>
              <w:rPr>
                <w:rFonts w:ascii="Arial" w:hAnsi="Arial" w:cs="Arial"/>
              </w:rPr>
            </w:pPr>
            <w:r w:rsidRPr="004057A2">
              <w:rPr>
                <w:rFonts w:ascii="Arial" w:hAnsi="Arial" w:cs="Arial"/>
              </w:rPr>
              <w:t>Other;</w:t>
            </w:r>
          </w:p>
          <w:p w14:paraId="7FD544A1" w14:textId="77777777" w:rsidR="001439A4" w:rsidRPr="004057A2" w:rsidRDefault="001439A4" w:rsidP="00984E60">
            <w:pPr>
              <w:spacing w:before="120" w:line="360" w:lineRule="auto"/>
              <w:rPr>
                <w:rFonts w:ascii="Arial" w:hAnsi="Arial" w:cs="Arial"/>
              </w:rPr>
            </w:pPr>
          </w:p>
        </w:tc>
      </w:tr>
      <w:tr w:rsidR="001439A4" w:rsidRPr="004057A2" w14:paraId="69935053" w14:textId="77777777" w:rsidTr="00984E60">
        <w:trPr>
          <w:jc w:val="center"/>
        </w:trPr>
        <w:tc>
          <w:tcPr>
            <w:tcW w:w="2300" w:type="dxa"/>
            <w:shd w:val="clear" w:color="auto" w:fill="FFFF00"/>
            <w:vAlign w:val="center"/>
          </w:tcPr>
          <w:p w14:paraId="0812FBBD" w14:textId="77777777" w:rsidR="001439A4" w:rsidRPr="004057A2" w:rsidRDefault="001439A4" w:rsidP="00984E60">
            <w:pPr>
              <w:spacing w:before="120" w:line="360" w:lineRule="auto"/>
              <w:rPr>
                <w:rFonts w:ascii="Arial" w:hAnsi="Arial" w:cs="Arial"/>
                <w:b/>
              </w:rPr>
            </w:pPr>
            <w:r w:rsidRPr="004057A2">
              <w:rPr>
                <w:rFonts w:ascii="Arial" w:hAnsi="Arial" w:cs="Arial"/>
                <w:b/>
              </w:rPr>
              <w:t>Sobriety Tests</w:t>
            </w:r>
          </w:p>
        </w:tc>
        <w:tc>
          <w:tcPr>
            <w:tcW w:w="7050" w:type="dxa"/>
            <w:gridSpan w:val="5"/>
            <w:shd w:val="clear" w:color="auto" w:fill="auto"/>
          </w:tcPr>
          <w:p w14:paraId="5B503642" w14:textId="77777777" w:rsidR="001439A4" w:rsidRPr="00DB2EBE" w:rsidRDefault="001439A4" w:rsidP="00984E60">
            <w:pPr>
              <w:spacing w:before="120" w:line="360" w:lineRule="auto"/>
              <w:rPr>
                <w:rFonts w:ascii="Arial" w:hAnsi="Arial" w:cs="Arial"/>
                <w:sz w:val="22"/>
              </w:rPr>
            </w:pPr>
            <w:r w:rsidRPr="004057A2">
              <w:rPr>
                <w:rFonts w:ascii="Arial" w:hAnsi="Arial" w:cs="Arial"/>
              </w:rPr>
              <w:t>Line walk</w:t>
            </w:r>
            <w:r>
              <w:rPr>
                <w:rFonts w:ascii="Arial" w:hAnsi="Arial" w:cs="Arial"/>
              </w:rPr>
              <w:t xml:space="preserve">   </w:t>
            </w:r>
            <w:r w:rsidRPr="004057A2">
              <w:rPr>
                <w:rFonts w:ascii="Arial" w:hAnsi="Arial" w:cs="Arial"/>
              </w:rPr>
              <w:t xml:space="preserve">    </w:t>
            </w:r>
            <w:r>
              <w:rPr>
                <w:rFonts w:ascii="Arial" w:hAnsi="Arial" w:cs="Arial"/>
              </w:rPr>
              <w:t xml:space="preserve">  </w:t>
            </w:r>
            <w:r w:rsidRPr="00DB2EBE">
              <w:rPr>
                <w:rFonts w:ascii="Arial" w:hAnsi="Arial" w:cs="Arial"/>
                <w:sz w:val="22"/>
              </w:rPr>
              <w:t xml:space="preserve">Poor - </w:t>
            </w:r>
            <w:r w:rsidRPr="00DB2EBE">
              <w:rPr>
                <w:rFonts w:ascii="Arial" w:hAnsi="Arial" w:cs="Arial"/>
                <w:sz w:val="22"/>
              </w:rPr>
              <w:sym w:font="Wingdings" w:char="F0A8"/>
            </w:r>
            <w:r w:rsidRPr="00DB2EBE">
              <w:rPr>
                <w:rFonts w:ascii="Arial" w:hAnsi="Arial" w:cs="Arial"/>
                <w:sz w:val="22"/>
              </w:rPr>
              <w:t xml:space="preserve"> 0    </w:t>
            </w:r>
            <w:r w:rsidRPr="00DB2EBE">
              <w:rPr>
                <w:rFonts w:ascii="Arial" w:hAnsi="Arial" w:cs="Arial"/>
                <w:sz w:val="22"/>
              </w:rPr>
              <w:sym w:font="Wingdings" w:char="F0A8"/>
            </w:r>
            <w:r w:rsidRPr="00DB2EBE">
              <w:rPr>
                <w:rFonts w:ascii="Arial" w:hAnsi="Arial" w:cs="Arial"/>
                <w:sz w:val="22"/>
              </w:rPr>
              <w:t xml:space="preserve"> 1   </w:t>
            </w:r>
            <w:r w:rsidRPr="00DB2EBE">
              <w:rPr>
                <w:rFonts w:ascii="Arial" w:hAnsi="Arial" w:cs="Arial"/>
                <w:sz w:val="22"/>
              </w:rPr>
              <w:sym w:font="Wingdings" w:char="F0A8"/>
            </w:r>
            <w:r w:rsidRPr="00DB2EBE">
              <w:rPr>
                <w:rFonts w:ascii="Arial" w:hAnsi="Arial" w:cs="Arial"/>
                <w:sz w:val="22"/>
              </w:rPr>
              <w:t xml:space="preserve"> 2     </w:t>
            </w:r>
            <w:r w:rsidRPr="00DB2EBE">
              <w:rPr>
                <w:rFonts w:ascii="Arial" w:hAnsi="Arial" w:cs="Arial"/>
                <w:sz w:val="22"/>
              </w:rPr>
              <w:sym w:font="Wingdings" w:char="F0A8"/>
            </w:r>
            <w:r w:rsidRPr="00DB2EBE">
              <w:rPr>
                <w:rFonts w:ascii="Arial" w:hAnsi="Arial" w:cs="Arial"/>
                <w:sz w:val="22"/>
              </w:rPr>
              <w:t xml:space="preserve"> 3   </w:t>
            </w:r>
            <w:r w:rsidRPr="00DB2EBE">
              <w:rPr>
                <w:rFonts w:ascii="Arial" w:hAnsi="Arial" w:cs="Arial"/>
                <w:sz w:val="22"/>
              </w:rPr>
              <w:sym w:font="Wingdings" w:char="F0A8"/>
            </w:r>
            <w:r w:rsidRPr="00DB2EBE">
              <w:rPr>
                <w:rFonts w:ascii="Arial" w:hAnsi="Arial" w:cs="Arial"/>
                <w:sz w:val="22"/>
              </w:rPr>
              <w:t xml:space="preserve"> 4    </w:t>
            </w:r>
            <w:r w:rsidRPr="00DB2EBE">
              <w:rPr>
                <w:rFonts w:ascii="Arial" w:hAnsi="Arial" w:cs="Arial"/>
                <w:sz w:val="22"/>
              </w:rPr>
              <w:sym w:font="Wingdings" w:char="F0A8"/>
            </w:r>
            <w:r w:rsidRPr="00DB2EBE">
              <w:rPr>
                <w:rFonts w:ascii="Arial" w:hAnsi="Arial" w:cs="Arial"/>
                <w:sz w:val="22"/>
              </w:rPr>
              <w:t xml:space="preserve"> 5 - Good</w:t>
            </w:r>
          </w:p>
          <w:p w14:paraId="2F3E6F73" w14:textId="77777777" w:rsidR="001439A4" w:rsidRPr="00DB2EBE" w:rsidRDefault="001439A4" w:rsidP="00984E60">
            <w:pPr>
              <w:spacing w:before="120" w:line="360" w:lineRule="auto"/>
              <w:rPr>
                <w:rFonts w:ascii="Arial" w:hAnsi="Arial" w:cs="Arial"/>
                <w:sz w:val="22"/>
              </w:rPr>
            </w:pPr>
            <w:r w:rsidRPr="004057A2">
              <w:rPr>
                <w:rFonts w:ascii="Arial" w:hAnsi="Arial" w:cs="Arial"/>
              </w:rPr>
              <w:t xml:space="preserve">OLS              </w:t>
            </w:r>
            <w:r>
              <w:rPr>
                <w:rFonts w:ascii="Arial" w:hAnsi="Arial" w:cs="Arial"/>
              </w:rPr>
              <w:t xml:space="preserve">   </w:t>
            </w:r>
            <w:r w:rsidRPr="00DB2EBE">
              <w:rPr>
                <w:rFonts w:ascii="Arial" w:hAnsi="Arial" w:cs="Arial"/>
                <w:sz w:val="22"/>
              </w:rPr>
              <w:t xml:space="preserve">Poor - </w:t>
            </w:r>
            <w:r w:rsidRPr="00DB2EBE">
              <w:rPr>
                <w:rFonts w:ascii="Arial" w:hAnsi="Arial" w:cs="Arial"/>
                <w:sz w:val="22"/>
              </w:rPr>
              <w:sym w:font="Wingdings" w:char="F0A8"/>
            </w:r>
            <w:r w:rsidRPr="00DB2EBE">
              <w:rPr>
                <w:rFonts w:ascii="Arial" w:hAnsi="Arial" w:cs="Arial"/>
                <w:sz w:val="22"/>
              </w:rPr>
              <w:t xml:space="preserve"> 0    </w:t>
            </w:r>
            <w:r w:rsidRPr="00DB2EBE">
              <w:rPr>
                <w:rFonts w:ascii="Arial" w:hAnsi="Arial" w:cs="Arial"/>
                <w:sz w:val="22"/>
              </w:rPr>
              <w:sym w:font="Wingdings" w:char="F0A8"/>
            </w:r>
            <w:r w:rsidRPr="00DB2EBE">
              <w:rPr>
                <w:rFonts w:ascii="Arial" w:hAnsi="Arial" w:cs="Arial"/>
                <w:sz w:val="22"/>
              </w:rPr>
              <w:t xml:space="preserve"> 1   </w:t>
            </w:r>
            <w:r w:rsidRPr="00DB2EBE">
              <w:rPr>
                <w:rFonts w:ascii="Arial" w:hAnsi="Arial" w:cs="Arial"/>
                <w:sz w:val="22"/>
              </w:rPr>
              <w:sym w:font="Wingdings" w:char="F0A8"/>
            </w:r>
            <w:r w:rsidRPr="00DB2EBE">
              <w:rPr>
                <w:rFonts w:ascii="Arial" w:hAnsi="Arial" w:cs="Arial"/>
                <w:sz w:val="22"/>
              </w:rPr>
              <w:t xml:space="preserve"> 2     </w:t>
            </w:r>
            <w:r w:rsidRPr="00DB2EBE">
              <w:rPr>
                <w:rFonts w:ascii="Arial" w:hAnsi="Arial" w:cs="Arial"/>
                <w:sz w:val="22"/>
              </w:rPr>
              <w:sym w:font="Wingdings" w:char="F0A8"/>
            </w:r>
            <w:r w:rsidRPr="00DB2EBE">
              <w:rPr>
                <w:rFonts w:ascii="Arial" w:hAnsi="Arial" w:cs="Arial"/>
                <w:sz w:val="22"/>
              </w:rPr>
              <w:t xml:space="preserve"> 3   </w:t>
            </w:r>
            <w:r w:rsidRPr="00DB2EBE">
              <w:rPr>
                <w:rFonts w:ascii="Arial" w:hAnsi="Arial" w:cs="Arial"/>
                <w:sz w:val="22"/>
              </w:rPr>
              <w:sym w:font="Wingdings" w:char="F0A8"/>
            </w:r>
            <w:r w:rsidRPr="00DB2EBE">
              <w:rPr>
                <w:rFonts w:ascii="Arial" w:hAnsi="Arial" w:cs="Arial"/>
                <w:sz w:val="22"/>
              </w:rPr>
              <w:t xml:space="preserve"> 4    </w:t>
            </w:r>
            <w:r w:rsidRPr="00DB2EBE">
              <w:rPr>
                <w:rFonts w:ascii="Arial" w:hAnsi="Arial" w:cs="Arial"/>
                <w:sz w:val="22"/>
              </w:rPr>
              <w:sym w:font="Wingdings" w:char="F0A8"/>
            </w:r>
            <w:r w:rsidRPr="00DB2EBE">
              <w:rPr>
                <w:rFonts w:ascii="Arial" w:hAnsi="Arial" w:cs="Arial"/>
                <w:sz w:val="22"/>
              </w:rPr>
              <w:t xml:space="preserve"> 5 - Good</w:t>
            </w:r>
          </w:p>
          <w:p w14:paraId="094650B8" w14:textId="77777777" w:rsidR="001439A4" w:rsidRPr="00DB2EBE" w:rsidRDefault="001439A4" w:rsidP="00984E60">
            <w:pPr>
              <w:spacing w:before="120" w:line="360" w:lineRule="auto"/>
              <w:rPr>
                <w:rFonts w:ascii="Arial" w:hAnsi="Arial" w:cs="Arial"/>
                <w:sz w:val="22"/>
              </w:rPr>
            </w:pPr>
            <w:r w:rsidRPr="0066185E">
              <w:rPr>
                <w:rFonts w:ascii="Arial" w:hAnsi="Arial" w:cs="Arial"/>
              </w:rPr>
              <w:t>Hand to nose</w:t>
            </w:r>
            <w:r>
              <w:rPr>
                <w:rFonts w:ascii="Arial" w:hAnsi="Arial" w:cs="Arial"/>
              </w:rPr>
              <w:t xml:space="preserve">  </w:t>
            </w:r>
            <w:r w:rsidRPr="004057A2">
              <w:rPr>
                <w:rFonts w:ascii="Arial" w:hAnsi="Arial" w:cs="Arial"/>
              </w:rPr>
              <w:t xml:space="preserve"> </w:t>
            </w:r>
            <w:r w:rsidRPr="00DB2EBE">
              <w:rPr>
                <w:rFonts w:ascii="Arial" w:hAnsi="Arial" w:cs="Arial"/>
                <w:sz w:val="22"/>
              </w:rPr>
              <w:t xml:space="preserve">Poor - </w:t>
            </w:r>
            <w:r w:rsidRPr="00DB2EBE">
              <w:rPr>
                <w:rFonts w:ascii="Arial" w:hAnsi="Arial" w:cs="Arial"/>
                <w:sz w:val="22"/>
              </w:rPr>
              <w:sym w:font="Wingdings" w:char="F0A8"/>
            </w:r>
            <w:r w:rsidRPr="00DB2EBE">
              <w:rPr>
                <w:rFonts w:ascii="Arial" w:hAnsi="Arial" w:cs="Arial"/>
                <w:sz w:val="22"/>
              </w:rPr>
              <w:t xml:space="preserve"> 0    </w:t>
            </w:r>
            <w:r w:rsidRPr="00DB2EBE">
              <w:rPr>
                <w:rFonts w:ascii="Arial" w:hAnsi="Arial" w:cs="Arial"/>
                <w:sz w:val="22"/>
              </w:rPr>
              <w:sym w:font="Wingdings" w:char="F0A8"/>
            </w:r>
            <w:r w:rsidRPr="00DB2EBE">
              <w:rPr>
                <w:rFonts w:ascii="Arial" w:hAnsi="Arial" w:cs="Arial"/>
                <w:sz w:val="22"/>
              </w:rPr>
              <w:t xml:space="preserve"> 1   </w:t>
            </w:r>
            <w:r w:rsidRPr="00DB2EBE">
              <w:rPr>
                <w:rFonts w:ascii="Arial" w:hAnsi="Arial" w:cs="Arial"/>
                <w:sz w:val="22"/>
              </w:rPr>
              <w:sym w:font="Wingdings" w:char="F0A8"/>
            </w:r>
            <w:r w:rsidRPr="00DB2EBE">
              <w:rPr>
                <w:rFonts w:ascii="Arial" w:hAnsi="Arial" w:cs="Arial"/>
                <w:sz w:val="22"/>
              </w:rPr>
              <w:t xml:space="preserve"> 2     </w:t>
            </w:r>
            <w:r w:rsidRPr="00DB2EBE">
              <w:rPr>
                <w:rFonts w:ascii="Arial" w:hAnsi="Arial" w:cs="Arial"/>
                <w:sz w:val="22"/>
              </w:rPr>
              <w:sym w:font="Wingdings" w:char="F0A8"/>
            </w:r>
            <w:r w:rsidRPr="00DB2EBE">
              <w:rPr>
                <w:rFonts w:ascii="Arial" w:hAnsi="Arial" w:cs="Arial"/>
                <w:sz w:val="22"/>
              </w:rPr>
              <w:t xml:space="preserve"> 3   </w:t>
            </w:r>
            <w:r w:rsidRPr="00DB2EBE">
              <w:rPr>
                <w:rFonts w:ascii="Arial" w:hAnsi="Arial" w:cs="Arial"/>
                <w:sz w:val="22"/>
              </w:rPr>
              <w:sym w:font="Wingdings" w:char="F0A8"/>
            </w:r>
            <w:r w:rsidRPr="00DB2EBE">
              <w:rPr>
                <w:rFonts w:ascii="Arial" w:hAnsi="Arial" w:cs="Arial"/>
                <w:sz w:val="22"/>
              </w:rPr>
              <w:t xml:space="preserve"> 4    </w:t>
            </w:r>
            <w:r w:rsidRPr="00DB2EBE">
              <w:rPr>
                <w:rFonts w:ascii="Arial" w:hAnsi="Arial" w:cs="Arial"/>
                <w:sz w:val="22"/>
              </w:rPr>
              <w:sym w:font="Wingdings" w:char="F0A8"/>
            </w:r>
            <w:r w:rsidRPr="00DB2EBE">
              <w:rPr>
                <w:rFonts w:ascii="Arial" w:hAnsi="Arial" w:cs="Arial"/>
                <w:sz w:val="22"/>
              </w:rPr>
              <w:t xml:space="preserve"> 5 – Good</w:t>
            </w:r>
          </w:p>
        </w:tc>
      </w:tr>
      <w:tr w:rsidR="001439A4" w:rsidRPr="004057A2" w14:paraId="6B79E9C4" w14:textId="77777777" w:rsidTr="001439A4">
        <w:trPr>
          <w:jc w:val="center"/>
        </w:trPr>
        <w:tc>
          <w:tcPr>
            <w:tcW w:w="2300" w:type="dxa"/>
            <w:shd w:val="clear" w:color="auto" w:fill="FFFF00"/>
            <w:vAlign w:val="center"/>
          </w:tcPr>
          <w:p w14:paraId="537D63CE" w14:textId="77777777" w:rsidR="001439A4" w:rsidRPr="004057A2" w:rsidRDefault="001439A4" w:rsidP="00984E60">
            <w:pPr>
              <w:spacing w:before="120" w:line="360" w:lineRule="auto"/>
              <w:rPr>
                <w:rFonts w:ascii="Arial" w:hAnsi="Arial" w:cs="Arial"/>
                <w:b/>
              </w:rPr>
            </w:pPr>
            <w:r w:rsidRPr="00A024C5">
              <w:rPr>
                <w:rFonts w:ascii="Arial" w:hAnsi="Arial" w:cs="Arial"/>
                <w:b/>
                <w:sz w:val="22"/>
              </w:rPr>
              <w:t>Is extreme fatigue a factor in this person’s possible impairment?</w:t>
            </w:r>
          </w:p>
        </w:tc>
        <w:tc>
          <w:tcPr>
            <w:tcW w:w="7050" w:type="dxa"/>
            <w:gridSpan w:val="5"/>
            <w:shd w:val="clear" w:color="auto" w:fill="auto"/>
          </w:tcPr>
          <w:p w14:paraId="0C6AC602"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Yes - If yes, what are the details?</w:t>
            </w:r>
          </w:p>
          <w:p w14:paraId="773AEAFA"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No</w:t>
            </w:r>
          </w:p>
          <w:p w14:paraId="2A557820" w14:textId="77777777" w:rsidR="001439A4" w:rsidRDefault="001439A4" w:rsidP="00984E60">
            <w:pPr>
              <w:spacing w:before="120" w:line="360" w:lineRule="auto"/>
              <w:rPr>
                <w:rFonts w:ascii="Arial" w:hAnsi="Arial" w:cs="Arial"/>
              </w:rPr>
            </w:pPr>
          </w:p>
          <w:p w14:paraId="2BEE2E7B" w14:textId="77777777" w:rsidR="001439A4" w:rsidRPr="004057A2" w:rsidRDefault="001439A4" w:rsidP="00984E60">
            <w:pPr>
              <w:spacing w:before="120" w:line="360" w:lineRule="auto"/>
              <w:rPr>
                <w:rFonts w:ascii="Arial" w:hAnsi="Arial" w:cs="Arial"/>
              </w:rPr>
            </w:pPr>
          </w:p>
        </w:tc>
      </w:tr>
      <w:tr w:rsidR="001439A4" w:rsidRPr="004057A2" w14:paraId="19ED8F9C" w14:textId="77777777" w:rsidTr="001439A4">
        <w:trPr>
          <w:jc w:val="center"/>
        </w:trPr>
        <w:tc>
          <w:tcPr>
            <w:tcW w:w="2300" w:type="dxa"/>
            <w:shd w:val="clear" w:color="auto" w:fill="FFFF00"/>
            <w:vAlign w:val="center"/>
          </w:tcPr>
          <w:p w14:paraId="3F09F02D" w14:textId="77777777" w:rsidR="001439A4" w:rsidRPr="00A024C5" w:rsidRDefault="001439A4" w:rsidP="00984E60">
            <w:pPr>
              <w:spacing w:before="120" w:line="360" w:lineRule="auto"/>
              <w:rPr>
                <w:rFonts w:ascii="Arial" w:hAnsi="Arial" w:cs="Arial"/>
                <w:sz w:val="22"/>
              </w:rPr>
            </w:pPr>
            <w:r w:rsidRPr="00A024C5">
              <w:rPr>
                <w:rFonts w:ascii="Arial" w:hAnsi="Arial" w:cs="Arial"/>
                <w:b/>
                <w:sz w:val="22"/>
              </w:rPr>
              <w:t>Has the worker done something that would be considered as unsafe?</w:t>
            </w:r>
          </w:p>
        </w:tc>
        <w:tc>
          <w:tcPr>
            <w:tcW w:w="7050" w:type="dxa"/>
            <w:gridSpan w:val="5"/>
            <w:shd w:val="clear" w:color="auto" w:fill="auto"/>
          </w:tcPr>
          <w:p w14:paraId="7B4FBE71" w14:textId="77777777" w:rsidR="001439A4" w:rsidRPr="004057A2" w:rsidRDefault="001439A4" w:rsidP="00984E60">
            <w:pPr>
              <w:spacing w:before="120" w:line="360" w:lineRule="auto"/>
              <w:rPr>
                <w:rFonts w:ascii="Arial" w:hAnsi="Arial" w:cs="Arial"/>
              </w:rPr>
            </w:pPr>
            <w:r>
              <w:rPr>
                <w:rFonts w:ascii="Arial" w:hAnsi="Arial" w:cs="Arial"/>
              </w:rPr>
              <w:t>Details:</w:t>
            </w:r>
          </w:p>
          <w:p w14:paraId="3D49FBEC" w14:textId="77777777" w:rsidR="001439A4" w:rsidRDefault="001439A4" w:rsidP="00984E60">
            <w:pPr>
              <w:spacing w:before="120" w:line="360" w:lineRule="auto"/>
              <w:rPr>
                <w:rFonts w:ascii="Arial" w:hAnsi="Arial" w:cs="Arial"/>
              </w:rPr>
            </w:pPr>
          </w:p>
          <w:p w14:paraId="5A5264C6" w14:textId="77777777" w:rsidR="001439A4" w:rsidRPr="004057A2" w:rsidRDefault="001439A4" w:rsidP="00984E60">
            <w:pPr>
              <w:spacing w:before="120" w:line="360" w:lineRule="auto"/>
              <w:rPr>
                <w:rFonts w:ascii="Arial" w:hAnsi="Arial" w:cs="Arial"/>
              </w:rPr>
            </w:pPr>
          </w:p>
          <w:p w14:paraId="25F0EA2E" w14:textId="77777777" w:rsidR="001439A4" w:rsidRPr="004057A2" w:rsidRDefault="001439A4" w:rsidP="00984E60">
            <w:pPr>
              <w:spacing w:before="120" w:line="360" w:lineRule="auto"/>
              <w:rPr>
                <w:rFonts w:ascii="Arial" w:hAnsi="Arial" w:cs="Arial"/>
              </w:rPr>
            </w:pPr>
          </w:p>
          <w:p w14:paraId="2654AFEB" w14:textId="77777777" w:rsidR="001439A4" w:rsidRPr="004057A2" w:rsidRDefault="001439A4" w:rsidP="00984E60">
            <w:pPr>
              <w:spacing w:before="120" w:line="360" w:lineRule="auto"/>
              <w:rPr>
                <w:rFonts w:ascii="Arial" w:hAnsi="Arial" w:cs="Arial"/>
              </w:rPr>
            </w:pPr>
          </w:p>
        </w:tc>
      </w:tr>
      <w:tr w:rsidR="001439A4" w:rsidRPr="004057A2" w14:paraId="225109BF" w14:textId="77777777" w:rsidTr="001439A4">
        <w:trPr>
          <w:jc w:val="center"/>
        </w:trPr>
        <w:tc>
          <w:tcPr>
            <w:tcW w:w="2300" w:type="dxa"/>
            <w:shd w:val="clear" w:color="auto" w:fill="FFFF00"/>
            <w:vAlign w:val="center"/>
          </w:tcPr>
          <w:p w14:paraId="49AB00DA" w14:textId="77777777" w:rsidR="001439A4" w:rsidRPr="0066185E" w:rsidRDefault="001439A4" w:rsidP="00984E60">
            <w:pPr>
              <w:spacing w:before="120" w:line="360" w:lineRule="auto"/>
              <w:rPr>
                <w:rFonts w:ascii="Arial" w:hAnsi="Arial" w:cs="Arial"/>
                <w:b/>
              </w:rPr>
            </w:pPr>
            <w:r w:rsidRPr="006575A0">
              <w:rPr>
                <w:rFonts w:ascii="Arial" w:hAnsi="Arial" w:cs="Arial"/>
                <w:b/>
                <w:sz w:val="22"/>
              </w:rPr>
              <w:t>If impairment is evident, would this worker be a risk to themselves or other</w:t>
            </w:r>
            <w:r>
              <w:rPr>
                <w:rFonts w:ascii="Arial" w:hAnsi="Arial" w:cs="Arial"/>
                <w:b/>
                <w:sz w:val="22"/>
              </w:rPr>
              <w:t>s if allowed to continue working?</w:t>
            </w:r>
          </w:p>
        </w:tc>
        <w:tc>
          <w:tcPr>
            <w:tcW w:w="7050" w:type="dxa"/>
            <w:gridSpan w:val="5"/>
            <w:shd w:val="clear" w:color="auto" w:fill="auto"/>
          </w:tcPr>
          <w:p w14:paraId="404C9957"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Yes</w:t>
            </w:r>
          </w:p>
          <w:p w14:paraId="55A378E5"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No</w:t>
            </w:r>
          </w:p>
          <w:p w14:paraId="7B61BE4F" w14:textId="77777777" w:rsidR="001439A4" w:rsidRDefault="001439A4" w:rsidP="00984E60">
            <w:pPr>
              <w:spacing w:before="120" w:line="360" w:lineRule="auto"/>
              <w:rPr>
                <w:rFonts w:ascii="Arial" w:hAnsi="Arial" w:cs="Arial"/>
              </w:rPr>
            </w:pPr>
            <w:r>
              <w:rPr>
                <w:rFonts w:ascii="Arial" w:hAnsi="Arial" w:cs="Arial"/>
              </w:rPr>
              <w:t>If yes, please describe:</w:t>
            </w:r>
          </w:p>
          <w:p w14:paraId="6FCEC3B9" w14:textId="77777777" w:rsidR="001439A4" w:rsidRDefault="001439A4" w:rsidP="00984E60">
            <w:pPr>
              <w:spacing w:before="120" w:line="360" w:lineRule="auto"/>
              <w:rPr>
                <w:rFonts w:ascii="Arial" w:hAnsi="Arial" w:cs="Arial"/>
              </w:rPr>
            </w:pPr>
          </w:p>
          <w:p w14:paraId="6A37871E" w14:textId="77777777" w:rsidR="001439A4" w:rsidRDefault="001439A4" w:rsidP="00984E60">
            <w:pPr>
              <w:spacing w:before="120" w:line="360" w:lineRule="auto"/>
              <w:rPr>
                <w:rFonts w:ascii="Arial" w:hAnsi="Arial" w:cs="Arial"/>
              </w:rPr>
            </w:pPr>
          </w:p>
          <w:p w14:paraId="51F65F51" w14:textId="77777777" w:rsidR="001439A4" w:rsidRDefault="001439A4" w:rsidP="00984E60">
            <w:pPr>
              <w:spacing w:before="120" w:line="360" w:lineRule="auto"/>
              <w:rPr>
                <w:rFonts w:ascii="Arial" w:hAnsi="Arial" w:cs="Arial"/>
              </w:rPr>
            </w:pPr>
          </w:p>
          <w:p w14:paraId="6F476DED" w14:textId="6CFA1B4E" w:rsidR="001439A4" w:rsidRPr="004057A2" w:rsidRDefault="001439A4" w:rsidP="00984E60">
            <w:pPr>
              <w:spacing w:before="120" w:line="360" w:lineRule="auto"/>
              <w:rPr>
                <w:rFonts w:ascii="Arial" w:hAnsi="Arial" w:cs="Arial"/>
              </w:rPr>
            </w:pPr>
          </w:p>
        </w:tc>
      </w:tr>
      <w:tr w:rsidR="001439A4" w:rsidRPr="004057A2" w14:paraId="35F53A77" w14:textId="77777777" w:rsidTr="001439A4">
        <w:trPr>
          <w:jc w:val="center"/>
        </w:trPr>
        <w:tc>
          <w:tcPr>
            <w:tcW w:w="2300" w:type="dxa"/>
            <w:shd w:val="clear" w:color="auto" w:fill="FFFF00"/>
            <w:vAlign w:val="center"/>
          </w:tcPr>
          <w:p w14:paraId="19EFA68D" w14:textId="77777777" w:rsidR="001439A4" w:rsidRPr="0066185E" w:rsidRDefault="001439A4" w:rsidP="00984E60">
            <w:pPr>
              <w:spacing w:before="120" w:line="360" w:lineRule="auto"/>
              <w:rPr>
                <w:rFonts w:ascii="Arial" w:hAnsi="Arial" w:cs="Arial"/>
                <w:b/>
              </w:rPr>
            </w:pPr>
            <w:r w:rsidRPr="007977B1">
              <w:rPr>
                <w:rFonts w:ascii="Arial" w:hAnsi="Arial" w:cs="Arial"/>
                <w:b/>
                <w:sz w:val="22"/>
              </w:rPr>
              <w:t>If impairment has been determined, what would be the contributing factors that may have caused this person to get to this state?</w:t>
            </w:r>
          </w:p>
        </w:tc>
        <w:tc>
          <w:tcPr>
            <w:tcW w:w="7050" w:type="dxa"/>
            <w:gridSpan w:val="5"/>
            <w:shd w:val="clear" w:color="auto" w:fill="auto"/>
          </w:tcPr>
          <w:p w14:paraId="19D5319D"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w:t>
            </w:r>
            <w:r w:rsidRPr="008157CF">
              <w:rPr>
                <w:rFonts w:ascii="Arial" w:hAnsi="Arial" w:cs="Arial"/>
              </w:rPr>
              <w:t>Depression </w:t>
            </w:r>
            <w:r>
              <w:rPr>
                <w:rFonts w:ascii="Arial" w:hAnsi="Arial" w:cs="Arial"/>
              </w:rPr>
              <w:t xml:space="preserve">     </w:t>
            </w:r>
            <w:r w:rsidRPr="004057A2">
              <w:rPr>
                <w:rFonts w:ascii="Arial" w:hAnsi="Arial" w:cs="Arial"/>
              </w:rPr>
              <w:sym w:font="Wingdings" w:char="F0A8"/>
            </w:r>
            <w:r w:rsidRPr="00AD16A3">
              <w:rPr>
                <w:rFonts w:ascii="Arial" w:hAnsi="Arial" w:cs="Arial"/>
              </w:rPr>
              <w:t>Anxiety and stress </w:t>
            </w:r>
            <w:r>
              <w:rPr>
                <w:rFonts w:ascii="Arial" w:hAnsi="Arial" w:cs="Arial"/>
              </w:rPr>
              <w:t xml:space="preserve">           </w:t>
            </w:r>
            <w:r w:rsidRPr="004057A2">
              <w:rPr>
                <w:rFonts w:ascii="Arial" w:hAnsi="Arial" w:cs="Arial"/>
              </w:rPr>
              <w:sym w:font="Wingdings" w:char="F0A8"/>
            </w:r>
            <w:r w:rsidRPr="00AD16A3">
              <w:rPr>
                <w:rFonts w:ascii="Arial" w:hAnsi="Arial" w:cs="Arial"/>
              </w:rPr>
              <w:t>Grief </w:t>
            </w:r>
          </w:p>
          <w:p w14:paraId="22DD04F7"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life style           </w:t>
            </w:r>
            <w:r w:rsidRPr="004057A2">
              <w:rPr>
                <w:rFonts w:ascii="Arial" w:hAnsi="Arial" w:cs="Arial"/>
              </w:rPr>
              <w:sym w:font="Wingdings" w:char="F0A8"/>
            </w:r>
            <w:r>
              <w:rPr>
                <w:rFonts w:ascii="Arial" w:hAnsi="Arial" w:cs="Arial"/>
              </w:rPr>
              <w:t xml:space="preserve"> pre-existing addictions     </w:t>
            </w:r>
            <w:r w:rsidRPr="004057A2">
              <w:rPr>
                <w:rFonts w:ascii="Arial" w:hAnsi="Arial" w:cs="Arial"/>
              </w:rPr>
              <w:sym w:font="Wingdings" w:char="F0A8"/>
            </w:r>
            <w:r>
              <w:rPr>
                <w:rFonts w:ascii="Arial" w:hAnsi="Arial" w:cs="Arial"/>
              </w:rPr>
              <w:t xml:space="preserve"> family issues</w:t>
            </w:r>
          </w:p>
          <w:p w14:paraId="141442A9"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illness/ Medical </w:t>
            </w:r>
            <w:r w:rsidRPr="004057A2">
              <w:rPr>
                <w:rFonts w:ascii="Arial" w:hAnsi="Arial" w:cs="Arial"/>
              </w:rPr>
              <w:sym w:font="Wingdings" w:char="F0A8"/>
            </w:r>
            <w:r>
              <w:rPr>
                <w:rFonts w:ascii="Arial" w:hAnsi="Arial" w:cs="Arial"/>
              </w:rPr>
              <w:t xml:space="preserve"> worker not sure</w:t>
            </w:r>
          </w:p>
          <w:p w14:paraId="684E1972" w14:textId="77777777" w:rsidR="001439A4" w:rsidRPr="004057A2" w:rsidRDefault="001439A4" w:rsidP="00984E60">
            <w:pPr>
              <w:spacing w:before="120" w:line="360" w:lineRule="auto"/>
              <w:rPr>
                <w:rFonts w:ascii="Arial" w:hAnsi="Arial" w:cs="Arial"/>
              </w:rPr>
            </w:pPr>
            <w:r>
              <w:rPr>
                <w:rFonts w:ascii="Arial" w:hAnsi="Arial" w:cs="Arial"/>
              </w:rPr>
              <w:t>Other:</w:t>
            </w:r>
          </w:p>
          <w:p w14:paraId="17331244" w14:textId="77777777" w:rsidR="001439A4" w:rsidRPr="004057A2" w:rsidRDefault="001439A4" w:rsidP="00984E60">
            <w:pPr>
              <w:spacing w:before="120" w:line="360" w:lineRule="auto"/>
              <w:rPr>
                <w:rFonts w:ascii="Arial" w:hAnsi="Arial" w:cs="Arial"/>
              </w:rPr>
            </w:pPr>
          </w:p>
          <w:p w14:paraId="1D508B1B" w14:textId="77777777" w:rsidR="001439A4" w:rsidRPr="004057A2" w:rsidRDefault="001439A4" w:rsidP="00984E60">
            <w:pPr>
              <w:spacing w:before="120" w:line="360" w:lineRule="auto"/>
              <w:rPr>
                <w:rFonts w:ascii="Arial" w:hAnsi="Arial" w:cs="Arial"/>
              </w:rPr>
            </w:pPr>
          </w:p>
        </w:tc>
      </w:tr>
      <w:tr w:rsidR="001439A4" w:rsidRPr="004057A2" w14:paraId="362C2580" w14:textId="77777777" w:rsidTr="001439A4">
        <w:trPr>
          <w:jc w:val="center"/>
        </w:trPr>
        <w:tc>
          <w:tcPr>
            <w:tcW w:w="2300" w:type="dxa"/>
            <w:shd w:val="clear" w:color="auto" w:fill="FFFF00"/>
            <w:vAlign w:val="center"/>
          </w:tcPr>
          <w:p w14:paraId="1BD0AECA" w14:textId="77777777" w:rsidR="001439A4" w:rsidRPr="0066185E" w:rsidRDefault="001439A4" w:rsidP="00984E60">
            <w:pPr>
              <w:spacing w:before="120" w:line="360" w:lineRule="auto"/>
              <w:rPr>
                <w:rFonts w:ascii="Arial" w:hAnsi="Arial" w:cs="Arial"/>
                <w:b/>
              </w:rPr>
            </w:pPr>
            <w:r w:rsidRPr="007977B1">
              <w:rPr>
                <w:rFonts w:ascii="Arial" w:hAnsi="Arial" w:cs="Arial"/>
                <w:b/>
                <w:sz w:val="22"/>
              </w:rPr>
              <w:t>Witness / Other Employees Involved</w:t>
            </w:r>
            <w:r w:rsidRPr="0066185E">
              <w:rPr>
                <w:rFonts w:ascii="Arial" w:hAnsi="Arial" w:cs="Arial"/>
                <w:b/>
              </w:rPr>
              <w:t>:</w:t>
            </w:r>
          </w:p>
        </w:tc>
        <w:tc>
          <w:tcPr>
            <w:tcW w:w="7050" w:type="dxa"/>
            <w:gridSpan w:val="5"/>
            <w:shd w:val="clear" w:color="auto" w:fill="auto"/>
          </w:tcPr>
          <w:p w14:paraId="2FCE40C5" w14:textId="77777777" w:rsidR="001439A4" w:rsidRDefault="001439A4" w:rsidP="00984E60">
            <w:pPr>
              <w:spacing w:before="120" w:line="360" w:lineRule="auto"/>
              <w:rPr>
                <w:rFonts w:ascii="Arial" w:hAnsi="Arial" w:cs="Arial"/>
              </w:rPr>
            </w:pPr>
            <w:r>
              <w:rPr>
                <w:rFonts w:ascii="Arial" w:hAnsi="Arial" w:cs="Arial"/>
              </w:rPr>
              <w:t>Name:                                               Position:</w:t>
            </w:r>
          </w:p>
          <w:p w14:paraId="169780B0" w14:textId="77777777" w:rsidR="001439A4" w:rsidRDefault="001439A4" w:rsidP="00984E60">
            <w:pPr>
              <w:spacing w:before="120" w:line="360" w:lineRule="auto"/>
              <w:rPr>
                <w:rFonts w:ascii="Arial" w:hAnsi="Arial" w:cs="Arial"/>
              </w:rPr>
            </w:pPr>
            <w:r>
              <w:rPr>
                <w:rFonts w:ascii="Arial" w:hAnsi="Arial" w:cs="Arial"/>
              </w:rPr>
              <w:t>Name:                                               Position:</w:t>
            </w:r>
          </w:p>
          <w:p w14:paraId="4D309F7A" w14:textId="77777777" w:rsidR="001439A4" w:rsidRDefault="001439A4" w:rsidP="00984E60">
            <w:pPr>
              <w:spacing w:before="120" w:line="360" w:lineRule="auto"/>
              <w:rPr>
                <w:rFonts w:ascii="Arial" w:hAnsi="Arial" w:cs="Arial"/>
              </w:rPr>
            </w:pPr>
            <w:r>
              <w:rPr>
                <w:rFonts w:ascii="Arial" w:hAnsi="Arial" w:cs="Arial"/>
              </w:rPr>
              <w:t>Name:                                               Position:</w:t>
            </w:r>
          </w:p>
          <w:p w14:paraId="5D62E65B" w14:textId="77777777" w:rsidR="001439A4" w:rsidRPr="004057A2" w:rsidRDefault="001439A4" w:rsidP="00984E60">
            <w:pPr>
              <w:spacing w:before="120" w:line="360" w:lineRule="auto"/>
              <w:rPr>
                <w:rFonts w:ascii="Arial" w:hAnsi="Arial" w:cs="Arial"/>
              </w:rPr>
            </w:pPr>
          </w:p>
        </w:tc>
      </w:tr>
      <w:tr w:rsidR="001439A4" w:rsidRPr="004057A2" w14:paraId="4C85D96E" w14:textId="77777777" w:rsidTr="001439A4">
        <w:trPr>
          <w:jc w:val="center"/>
        </w:trPr>
        <w:tc>
          <w:tcPr>
            <w:tcW w:w="2300" w:type="dxa"/>
            <w:shd w:val="clear" w:color="auto" w:fill="FFFF00"/>
            <w:vAlign w:val="center"/>
          </w:tcPr>
          <w:p w14:paraId="56A75D51" w14:textId="77777777" w:rsidR="001439A4" w:rsidRPr="0066185E" w:rsidRDefault="001439A4" w:rsidP="00984E60">
            <w:pPr>
              <w:spacing w:before="120" w:line="360" w:lineRule="auto"/>
              <w:rPr>
                <w:rFonts w:ascii="Arial" w:hAnsi="Arial" w:cs="Arial"/>
                <w:b/>
              </w:rPr>
            </w:pPr>
            <w:r w:rsidRPr="007977B1">
              <w:rPr>
                <w:rFonts w:ascii="Arial" w:hAnsi="Arial" w:cs="Arial"/>
                <w:b/>
                <w:sz w:val="22"/>
              </w:rPr>
              <w:t>Supervisor Actions:</w:t>
            </w:r>
          </w:p>
        </w:tc>
        <w:tc>
          <w:tcPr>
            <w:tcW w:w="7050" w:type="dxa"/>
            <w:gridSpan w:val="5"/>
            <w:shd w:val="clear" w:color="auto" w:fill="auto"/>
          </w:tcPr>
          <w:p w14:paraId="6DB3C0A5" w14:textId="77777777" w:rsidR="001439A4" w:rsidRPr="004057A2" w:rsidRDefault="001439A4" w:rsidP="00984E60">
            <w:pPr>
              <w:spacing w:before="120" w:line="360" w:lineRule="auto"/>
              <w:rPr>
                <w:rFonts w:ascii="Arial" w:hAnsi="Arial" w:cs="Arial"/>
              </w:rPr>
            </w:pPr>
          </w:p>
          <w:p w14:paraId="2376668B" w14:textId="77777777" w:rsidR="001439A4" w:rsidRPr="004057A2" w:rsidRDefault="001439A4" w:rsidP="00984E60">
            <w:pPr>
              <w:spacing w:before="120" w:line="360" w:lineRule="auto"/>
              <w:rPr>
                <w:rFonts w:ascii="Arial" w:hAnsi="Arial" w:cs="Arial"/>
              </w:rPr>
            </w:pPr>
          </w:p>
          <w:p w14:paraId="10489B98" w14:textId="77777777" w:rsidR="001439A4" w:rsidRPr="004057A2" w:rsidRDefault="001439A4" w:rsidP="00984E60">
            <w:pPr>
              <w:spacing w:before="120" w:line="360" w:lineRule="auto"/>
              <w:rPr>
                <w:rFonts w:ascii="Arial" w:hAnsi="Arial" w:cs="Arial"/>
              </w:rPr>
            </w:pPr>
          </w:p>
        </w:tc>
      </w:tr>
      <w:tr w:rsidR="001439A4" w:rsidRPr="004057A2" w14:paraId="7143FB10" w14:textId="77777777" w:rsidTr="001439A4">
        <w:trPr>
          <w:jc w:val="center"/>
        </w:trPr>
        <w:tc>
          <w:tcPr>
            <w:tcW w:w="2300" w:type="dxa"/>
            <w:shd w:val="clear" w:color="auto" w:fill="FFFF00"/>
            <w:vAlign w:val="center"/>
          </w:tcPr>
          <w:p w14:paraId="45F3282D" w14:textId="77777777" w:rsidR="001439A4" w:rsidRPr="0066185E" w:rsidRDefault="001439A4" w:rsidP="00984E60">
            <w:pPr>
              <w:spacing w:before="120" w:line="360" w:lineRule="auto"/>
              <w:rPr>
                <w:rFonts w:ascii="Arial" w:hAnsi="Arial" w:cs="Arial"/>
                <w:b/>
              </w:rPr>
            </w:pPr>
            <w:r w:rsidRPr="0004671A">
              <w:rPr>
                <w:rFonts w:ascii="Arial" w:hAnsi="Arial" w:cs="Arial"/>
                <w:b/>
                <w:sz w:val="22"/>
              </w:rPr>
              <w:t xml:space="preserve">What else is being done in this situation? </w:t>
            </w:r>
          </w:p>
        </w:tc>
        <w:tc>
          <w:tcPr>
            <w:tcW w:w="7050" w:type="dxa"/>
            <w:gridSpan w:val="5"/>
            <w:shd w:val="clear" w:color="auto" w:fill="auto"/>
          </w:tcPr>
          <w:p w14:paraId="1C5930AC" w14:textId="77777777" w:rsidR="001439A4" w:rsidRPr="004057A2" w:rsidRDefault="001439A4" w:rsidP="00984E60">
            <w:pPr>
              <w:spacing w:before="120" w:line="360" w:lineRule="auto"/>
              <w:rPr>
                <w:rFonts w:ascii="Arial" w:hAnsi="Arial" w:cs="Arial"/>
              </w:rPr>
            </w:pPr>
          </w:p>
          <w:p w14:paraId="1CE54282" w14:textId="77777777" w:rsidR="001439A4" w:rsidRPr="004057A2" w:rsidRDefault="001439A4" w:rsidP="00984E60">
            <w:pPr>
              <w:spacing w:before="120" w:line="360" w:lineRule="auto"/>
              <w:rPr>
                <w:rFonts w:ascii="Arial" w:hAnsi="Arial" w:cs="Arial"/>
              </w:rPr>
            </w:pPr>
          </w:p>
          <w:p w14:paraId="22354926" w14:textId="77777777" w:rsidR="001439A4" w:rsidRPr="004057A2" w:rsidRDefault="001439A4" w:rsidP="00984E60">
            <w:pPr>
              <w:spacing w:before="120" w:line="360" w:lineRule="auto"/>
              <w:rPr>
                <w:rFonts w:ascii="Arial" w:hAnsi="Arial" w:cs="Arial"/>
              </w:rPr>
            </w:pPr>
          </w:p>
        </w:tc>
      </w:tr>
      <w:tr w:rsidR="001439A4" w:rsidRPr="004057A2" w14:paraId="7E4BE52E" w14:textId="77777777" w:rsidTr="001439A4">
        <w:trPr>
          <w:jc w:val="center"/>
        </w:trPr>
        <w:tc>
          <w:tcPr>
            <w:tcW w:w="2300" w:type="dxa"/>
            <w:shd w:val="clear" w:color="auto" w:fill="FFFF00"/>
            <w:vAlign w:val="center"/>
          </w:tcPr>
          <w:p w14:paraId="580380DC" w14:textId="77777777" w:rsidR="001439A4" w:rsidRPr="0066185E" w:rsidRDefault="001439A4" w:rsidP="00984E60">
            <w:pPr>
              <w:spacing w:before="120" w:line="360" w:lineRule="auto"/>
              <w:rPr>
                <w:rFonts w:ascii="Arial" w:hAnsi="Arial" w:cs="Arial"/>
                <w:b/>
              </w:rPr>
            </w:pPr>
            <w:r w:rsidRPr="00E50E5E">
              <w:rPr>
                <w:rFonts w:ascii="Arial" w:hAnsi="Arial" w:cs="Arial"/>
                <w:b/>
                <w:sz w:val="22"/>
              </w:rPr>
              <w:t>Planned Follow-up:</w:t>
            </w:r>
          </w:p>
        </w:tc>
        <w:tc>
          <w:tcPr>
            <w:tcW w:w="7050" w:type="dxa"/>
            <w:gridSpan w:val="5"/>
            <w:shd w:val="clear" w:color="auto" w:fill="auto"/>
          </w:tcPr>
          <w:p w14:paraId="77ACFC2A" w14:textId="77777777" w:rsidR="001439A4" w:rsidRPr="004057A2" w:rsidRDefault="001439A4" w:rsidP="00984E60">
            <w:pPr>
              <w:spacing w:before="120" w:line="360" w:lineRule="auto"/>
              <w:rPr>
                <w:rFonts w:ascii="Arial" w:hAnsi="Arial" w:cs="Arial"/>
              </w:rPr>
            </w:pPr>
          </w:p>
          <w:p w14:paraId="4252D1EA" w14:textId="77777777" w:rsidR="001439A4" w:rsidRPr="004057A2" w:rsidRDefault="001439A4" w:rsidP="00984E60">
            <w:pPr>
              <w:spacing w:before="120" w:line="360" w:lineRule="auto"/>
              <w:rPr>
                <w:rFonts w:ascii="Arial" w:hAnsi="Arial" w:cs="Arial"/>
              </w:rPr>
            </w:pPr>
          </w:p>
        </w:tc>
      </w:tr>
      <w:tr w:rsidR="001439A4" w:rsidRPr="004057A2" w14:paraId="21B46A10" w14:textId="77777777" w:rsidTr="001439A4">
        <w:trPr>
          <w:jc w:val="center"/>
        </w:trPr>
        <w:tc>
          <w:tcPr>
            <w:tcW w:w="3681" w:type="dxa"/>
            <w:gridSpan w:val="2"/>
            <w:shd w:val="clear" w:color="auto" w:fill="auto"/>
            <w:vAlign w:val="center"/>
          </w:tcPr>
          <w:p w14:paraId="40A41A7C" w14:textId="77777777" w:rsidR="001439A4" w:rsidRPr="0004671A" w:rsidRDefault="001439A4" w:rsidP="00984E60">
            <w:pPr>
              <w:spacing w:before="120" w:line="360" w:lineRule="auto"/>
              <w:rPr>
                <w:rFonts w:ascii="Arial" w:hAnsi="Arial" w:cs="Arial"/>
                <w:b/>
                <w:sz w:val="20"/>
              </w:rPr>
            </w:pPr>
            <w:r w:rsidRPr="0004671A">
              <w:rPr>
                <w:rFonts w:ascii="Arial" w:hAnsi="Arial" w:cs="Arial"/>
                <w:b/>
                <w:sz w:val="20"/>
              </w:rPr>
              <w:t>Signature of person conducting this report:</w:t>
            </w:r>
          </w:p>
        </w:tc>
        <w:tc>
          <w:tcPr>
            <w:tcW w:w="3260" w:type="dxa"/>
            <w:gridSpan w:val="2"/>
            <w:shd w:val="clear" w:color="auto" w:fill="auto"/>
          </w:tcPr>
          <w:p w14:paraId="7298DBCA" w14:textId="77777777" w:rsidR="001439A4" w:rsidRPr="004057A2" w:rsidRDefault="001439A4" w:rsidP="00984E60">
            <w:pPr>
              <w:spacing w:before="120" w:line="360" w:lineRule="auto"/>
              <w:rPr>
                <w:rFonts w:ascii="Arial" w:hAnsi="Arial" w:cs="Arial"/>
              </w:rPr>
            </w:pPr>
          </w:p>
          <w:p w14:paraId="6D34BEEE" w14:textId="77777777" w:rsidR="001439A4" w:rsidRPr="004057A2" w:rsidRDefault="001439A4" w:rsidP="00984E60">
            <w:pPr>
              <w:spacing w:before="120" w:line="360" w:lineRule="auto"/>
              <w:rPr>
                <w:rFonts w:ascii="Arial" w:hAnsi="Arial" w:cs="Arial"/>
              </w:rPr>
            </w:pPr>
          </w:p>
        </w:tc>
        <w:tc>
          <w:tcPr>
            <w:tcW w:w="2409" w:type="dxa"/>
            <w:gridSpan w:val="2"/>
            <w:shd w:val="clear" w:color="auto" w:fill="auto"/>
            <w:vAlign w:val="center"/>
          </w:tcPr>
          <w:p w14:paraId="1B8D95B1" w14:textId="77777777" w:rsidR="001439A4" w:rsidRPr="004057A2" w:rsidRDefault="001439A4" w:rsidP="00984E60">
            <w:pPr>
              <w:spacing w:before="120" w:line="360" w:lineRule="auto"/>
              <w:rPr>
                <w:rFonts w:ascii="Arial" w:hAnsi="Arial" w:cs="Arial"/>
              </w:rPr>
            </w:pPr>
            <w:r w:rsidRPr="004057A2">
              <w:rPr>
                <w:rFonts w:ascii="Arial" w:hAnsi="Arial" w:cs="Arial"/>
              </w:rPr>
              <w:t>Date:</w:t>
            </w:r>
          </w:p>
        </w:tc>
      </w:tr>
      <w:tr w:rsidR="001439A4" w:rsidRPr="004057A2" w14:paraId="61A41B70" w14:textId="77777777" w:rsidTr="001439A4">
        <w:trPr>
          <w:jc w:val="center"/>
        </w:trPr>
        <w:tc>
          <w:tcPr>
            <w:tcW w:w="3681" w:type="dxa"/>
            <w:gridSpan w:val="2"/>
            <w:shd w:val="clear" w:color="auto" w:fill="auto"/>
            <w:vAlign w:val="center"/>
          </w:tcPr>
          <w:p w14:paraId="2155BB96" w14:textId="77777777" w:rsidR="001439A4" w:rsidRPr="0004671A" w:rsidRDefault="001439A4" w:rsidP="00984E60">
            <w:pPr>
              <w:spacing w:before="120" w:line="360" w:lineRule="auto"/>
              <w:rPr>
                <w:rFonts w:ascii="Arial" w:hAnsi="Arial" w:cs="Arial"/>
                <w:b/>
                <w:sz w:val="20"/>
              </w:rPr>
            </w:pPr>
            <w:r>
              <w:rPr>
                <w:rFonts w:ascii="Arial" w:hAnsi="Arial" w:cs="Arial"/>
                <w:b/>
                <w:sz w:val="20"/>
              </w:rPr>
              <w:t xml:space="preserve">Who else has been notified of this situation? </w:t>
            </w:r>
          </w:p>
        </w:tc>
        <w:tc>
          <w:tcPr>
            <w:tcW w:w="3260" w:type="dxa"/>
            <w:gridSpan w:val="2"/>
            <w:shd w:val="clear" w:color="auto" w:fill="auto"/>
          </w:tcPr>
          <w:p w14:paraId="710A1FD0" w14:textId="77777777" w:rsidR="001439A4" w:rsidRPr="004057A2" w:rsidRDefault="001439A4" w:rsidP="00984E60">
            <w:pPr>
              <w:spacing w:before="120" w:line="360" w:lineRule="auto"/>
              <w:rPr>
                <w:rFonts w:ascii="Arial" w:hAnsi="Arial" w:cs="Arial"/>
              </w:rPr>
            </w:pPr>
          </w:p>
        </w:tc>
        <w:tc>
          <w:tcPr>
            <w:tcW w:w="2409" w:type="dxa"/>
            <w:gridSpan w:val="2"/>
            <w:shd w:val="clear" w:color="auto" w:fill="auto"/>
            <w:vAlign w:val="center"/>
          </w:tcPr>
          <w:p w14:paraId="2C7362DA" w14:textId="77777777" w:rsidR="001439A4" w:rsidRPr="004057A2" w:rsidRDefault="001439A4" w:rsidP="00984E60">
            <w:pPr>
              <w:spacing w:before="120" w:line="360" w:lineRule="auto"/>
              <w:rPr>
                <w:rFonts w:ascii="Arial" w:hAnsi="Arial" w:cs="Arial"/>
              </w:rPr>
            </w:pPr>
          </w:p>
        </w:tc>
      </w:tr>
    </w:tbl>
    <w:p w14:paraId="5682E0E2" w14:textId="77777777" w:rsidR="001439A4" w:rsidRDefault="001439A4" w:rsidP="001439A4">
      <w:pPr>
        <w:spacing w:before="120" w:line="360" w:lineRule="auto"/>
        <w:rPr>
          <w:rFonts w:ascii="Arial" w:hAnsi="Arial" w:cs="Arial"/>
          <w:b/>
        </w:rPr>
      </w:pPr>
    </w:p>
    <w:p w14:paraId="174720C9" w14:textId="77777777" w:rsidR="001439A4" w:rsidRDefault="001439A4" w:rsidP="001439A4">
      <w:pPr>
        <w:spacing w:before="120" w:line="360" w:lineRule="auto"/>
        <w:rPr>
          <w:rFonts w:ascii="Arial" w:hAnsi="Arial" w:cs="Arial"/>
          <w:b/>
        </w:rPr>
      </w:pPr>
    </w:p>
    <w:p w14:paraId="7F2CB9FA" w14:textId="77777777" w:rsidR="001439A4" w:rsidRDefault="001439A4" w:rsidP="001439A4">
      <w:pPr>
        <w:spacing w:before="120" w:line="360" w:lineRule="auto"/>
        <w:rPr>
          <w:rFonts w:ascii="Arial" w:hAnsi="Arial" w:cs="Arial"/>
          <w:b/>
        </w:rPr>
      </w:pPr>
    </w:p>
    <w:p w14:paraId="6FBD7425" w14:textId="1EC17831" w:rsidR="001439A4" w:rsidRPr="0066185E" w:rsidRDefault="001439A4" w:rsidP="001439A4">
      <w:pPr>
        <w:spacing w:before="120" w:line="360" w:lineRule="auto"/>
        <w:rPr>
          <w:rFonts w:ascii="Arial" w:hAnsi="Arial" w:cs="Arial"/>
          <w:b/>
        </w:rPr>
      </w:pPr>
      <w:r w:rsidRPr="0066185E">
        <w:rPr>
          <w:rFonts w:ascii="Arial" w:hAnsi="Arial" w:cs="Arial"/>
          <w:b/>
        </w:rPr>
        <w:t>Notes: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39A4" w:rsidRPr="004057A2" w14:paraId="58BCD51E" w14:textId="77777777" w:rsidTr="00984E60">
        <w:trPr>
          <w:jc w:val="center"/>
        </w:trPr>
        <w:tc>
          <w:tcPr>
            <w:tcW w:w="9350" w:type="dxa"/>
            <w:shd w:val="clear" w:color="auto" w:fill="auto"/>
          </w:tcPr>
          <w:p w14:paraId="521DB530" w14:textId="77777777" w:rsidR="001439A4" w:rsidRPr="0066185E" w:rsidRDefault="001439A4" w:rsidP="00984E60">
            <w:pPr>
              <w:spacing w:before="120" w:line="360" w:lineRule="auto"/>
              <w:rPr>
                <w:rFonts w:ascii="Arial" w:hAnsi="Arial" w:cs="Arial"/>
                <w:b/>
              </w:rPr>
            </w:pPr>
          </w:p>
        </w:tc>
      </w:tr>
      <w:tr w:rsidR="001439A4" w:rsidRPr="004057A2" w14:paraId="054F2AB9" w14:textId="77777777" w:rsidTr="00984E60">
        <w:trPr>
          <w:jc w:val="center"/>
        </w:trPr>
        <w:tc>
          <w:tcPr>
            <w:tcW w:w="9350" w:type="dxa"/>
            <w:shd w:val="clear" w:color="auto" w:fill="auto"/>
          </w:tcPr>
          <w:p w14:paraId="5F48C234" w14:textId="77777777" w:rsidR="001439A4" w:rsidRPr="0066185E" w:rsidRDefault="001439A4" w:rsidP="00984E60">
            <w:pPr>
              <w:spacing w:before="120" w:line="360" w:lineRule="auto"/>
              <w:rPr>
                <w:rFonts w:ascii="Arial" w:hAnsi="Arial" w:cs="Arial"/>
                <w:b/>
              </w:rPr>
            </w:pPr>
          </w:p>
        </w:tc>
      </w:tr>
      <w:tr w:rsidR="001439A4" w:rsidRPr="004057A2" w14:paraId="6B2AEB34" w14:textId="77777777" w:rsidTr="00984E60">
        <w:trPr>
          <w:jc w:val="center"/>
        </w:trPr>
        <w:tc>
          <w:tcPr>
            <w:tcW w:w="9350" w:type="dxa"/>
            <w:shd w:val="clear" w:color="auto" w:fill="auto"/>
          </w:tcPr>
          <w:p w14:paraId="4926A8EA" w14:textId="77777777" w:rsidR="001439A4" w:rsidRPr="0066185E" w:rsidRDefault="001439A4" w:rsidP="00984E60">
            <w:pPr>
              <w:spacing w:before="120" w:line="360" w:lineRule="auto"/>
              <w:rPr>
                <w:rFonts w:ascii="Arial" w:hAnsi="Arial" w:cs="Arial"/>
                <w:b/>
              </w:rPr>
            </w:pPr>
          </w:p>
        </w:tc>
      </w:tr>
      <w:tr w:rsidR="001439A4" w:rsidRPr="004057A2" w14:paraId="2CB03D68" w14:textId="77777777" w:rsidTr="00984E60">
        <w:trPr>
          <w:jc w:val="center"/>
        </w:trPr>
        <w:tc>
          <w:tcPr>
            <w:tcW w:w="9350" w:type="dxa"/>
            <w:shd w:val="clear" w:color="auto" w:fill="auto"/>
          </w:tcPr>
          <w:p w14:paraId="688E0DB1" w14:textId="77777777" w:rsidR="001439A4" w:rsidRPr="0066185E" w:rsidRDefault="001439A4" w:rsidP="00984E60">
            <w:pPr>
              <w:spacing w:before="120" w:line="360" w:lineRule="auto"/>
              <w:rPr>
                <w:rFonts w:ascii="Arial" w:hAnsi="Arial" w:cs="Arial"/>
                <w:b/>
              </w:rPr>
            </w:pPr>
          </w:p>
        </w:tc>
      </w:tr>
      <w:tr w:rsidR="001439A4" w:rsidRPr="004057A2" w14:paraId="61A41138" w14:textId="77777777" w:rsidTr="00984E60">
        <w:trPr>
          <w:jc w:val="center"/>
        </w:trPr>
        <w:tc>
          <w:tcPr>
            <w:tcW w:w="9350" w:type="dxa"/>
            <w:shd w:val="clear" w:color="auto" w:fill="auto"/>
          </w:tcPr>
          <w:p w14:paraId="00308D29" w14:textId="77777777" w:rsidR="001439A4" w:rsidRPr="0066185E" w:rsidRDefault="001439A4" w:rsidP="00984E60">
            <w:pPr>
              <w:spacing w:before="120" w:line="360" w:lineRule="auto"/>
              <w:rPr>
                <w:rFonts w:ascii="Arial" w:hAnsi="Arial" w:cs="Arial"/>
                <w:b/>
              </w:rPr>
            </w:pPr>
          </w:p>
        </w:tc>
      </w:tr>
      <w:tr w:rsidR="001439A4" w:rsidRPr="004057A2" w14:paraId="14CD8E12" w14:textId="77777777" w:rsidTr="00984E60">
        <w:trPr>
          <w:jc w:val="center"/>
        </w:trPr>
        <w:tc>
          <w:tcPr>
            <w:tcW w:w="9350" w:type="dxa"/>
            <w:shd w:val="clear" w:color="auto" w:fill="auto"/>
          </w:tcPr>
          <w:p w14:paraId="6E357B71" w14:textId="77777777" w:rsidR="001439A4" w:rsidRPr="0066185E" w:rsidRDefault="001439A4" w:rsidP="00984E60">
            <w:pPr>
              <w:spacing w:before="120" w:line="360" w:lineRule="auto"/>
              <w:rPr>
                <w:rFonts w:ascii="Arial" w:hAnsi="Arial" w:cs="Arial"/>
                <w:b/>
              </w:rPr>
            </w:pPr>
          </w:p>
        </w:tc>
      </w:tr>
      <w:tr w:rsidR="001439A4" w:rsidRPr="004057A2" w14:paraId="45345265" w14:textId="77777777" w:rsidTr="00984E60">
        <w:trPr>
          <w:jc w:val="center"/>
        </w:trPr>
        <w:tc>
          <w:tcPr>
            <w:tcW w:w="9350" w:type="dxa"/>
            <w:shd w:val="clear" w:color="auto" w:fill="auto"/>
          </w:tcPr>
          <w:p w14:paraId="2CD0114C" w14:textId="77777777" w:rsidR="001439A4" w:rsidRPr="0066185E" w:rsidRDefault="001439A4" w:rsidP="00984E60">
            <w:pPr>
              <w:spacing w:before="120" w:line="360" w:lineRule="auto"/>
              <w:rPr>
                <w:rFonts w:ascii="Arial" w:hAnsi="Arial" w:cs="Arial"/>
                <w:b/>
              </w:rPr>
            </w:pPr>
          </w:p>
        </w:tc>
      </w:tr>
      <w:bookmarkEnd w:id="2"/>
    </w:tbl>
    <w:p w14:paraId="0349D8F8" w14:textId="77777777" w:rsidR="001439A4" w:rsidRPr="00F16F6A" w:rsidRDefault="001439A4" w:rsidP="001439A4"/>
    <w:p w14:paraId="04B840D0" w14:textId="1BE07A70" w:rsidR="001C4BE3" w:rsidRPr="00763F29" w:rsidRDefault="001C4BE3" w:rsidP="001439A4">
      <w:pPr>
        <w:shd w:val="clear" w:color="auto" w:fill="FFFFFF"/>
        <w:spacing w:before="120" w:after="90" w:line="360" w:lineRule="auto"/>
        <w:jc w:val="both"/>
        <w:rPr>
          <w:rFonts w:ascii="Arial" w:hAnsi="Arial" w:cs="Arial"/>
          <w:sz w:val="22"/>
          <w:szCs w:val="22"/>
        </w:rPr>
      </w:pPr>
    </w:p>
    <w:sectPr w:rsidR="001C4BE3" w:rsidRPr="00763F29" w:rsidSect="004C4DFD">
      <w:footerReference w:type="default" r:id="rId8"/>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60B9" w14:textId="77777777" w:rsidR="00695EDB" w:rsidRDefault="00695EDB" w:rsidP="00BC255E">
      <w:r>
        <w:separator/>
      </w:r>
    </w:p>
  </w:endnote>
  <w:endnote w:type="continuationSeparator" w:id="0">
    <w:p w14:paraId="3D35C368" w14:textId="77777777" w:rsidR="00695EDB" w:rsidRDefault="00695EDB" w:rsidP="00B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5171" w14:textId="3FA8E0A5" w:rsidR="00763F29" w:rsidRDefault="003840CC">
    <w:pPr>
      <w:pStyle w:val="Footer"/>
    </w:pPr>
    <w:r>
      <w:t>v301018</w:t>
    </w:r>
    <w:r w:rsidR="00AE32C3">
      <w:t xml:space="preserve"> </w:t>
    </w:r>
    <w:r w:rsidR="00AE32C3">
      <w:tab/>
      <w:t>Courtesy of Industrial Safety Trainers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FBB37" w14:textId="77777777" w:rsidR="00695EDB" w:rsidRDefault="00695EDB" w:rsidP="00BC255E">
      <w:r>
        <w:separator/>
      </w:r>
    </w:p>
  </w:footnote>
  <w:footnote w:type="continuationSeparator" w:id="0">
    <w:p w14:paraId="1020803E" w14:textId="77777777" w:rsidR="00695EDB" w:rsidRDefault="00695EDB" w:rsidP="00BC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F40"/>
    <w:multiLevelType w:val="hybridMultilevel"/>
    <w:tmpl w:val="425E9366"/>
    <w:lvl w:ilvl="0" w:tplc="5C9E7F00">
      <w:start w:val="1"/>
      <w:numFmt w:val="bullet"/>
      <w:pStyle w:val="Bullet1"/>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8B1600"/>
    <w:multiLevelType w:val="hybridMultilevel"/>
    <w:tmpl w:val="640C92D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336E3C"/>
    <w:multiLevelType w:val="hybridMultilevel"/>
    <w:tmpl w:val="AB8C9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052BA6"/>
    <w:multiLevelType w:val="hybridMultilevel"/>
    <w:tmpl w:val="682E1304"/>
    <w:lvl w:ilvl="0" w:tplc="CD48E94A">
      <w:numFmt w:val="bullet"/>
      <w:lvlText w:val="o"/>
      <w:lvlJc w:val="left"/>
      <w:pPr>
        <w:ind w:left="1440" w:hanging="360"/>
      </w:pPr>
      <w:rPr>
        <w:rFonts w:ascii="Courier New" w:eastAsia="Courier New" w:hAnsi="Courier New" w:cs="Courier New" w:hint="default"/>
        <w:w w:val="100"/>
        <w:sz w:val="24"/>
        <w:szCs w:val="24"/>
        <w:lang w:val="en-CA" w:eastAsia="en-CA" w:bidi="en-CA"/>
      </w:rPr>
    </w:lvl>
    <w:lvl w:ilvl="1" w:tplc="68AE44B4">
      <w:numFmt w:val="bullet"/>
      <w:lvlText w:val=""/>
      <w:lvlJc w:val="left"/>
      <w:pPr>
        <w:ind w:left="1800" w:hanging="360"/>
      </w:pPr>
      <w:rPr>
        <w:rFonts w:ascii="Symbol" w:eastAsia="Symbol" w:hAnsi="Symbol" w:cs="Symbol" w:hint="default"/>
        <w:w w:val="100"/>
        <w:sz w:val="24"/>
        <w:szCs w:val="24"/>
        <w:lang w:val="en-CA" w:eastAsia="en-CA" w:bidi="en-CA"/>
      </w:rPr>
    </w:lvl>
    <w:lvl w:ilvl="2" w:tplc="0C94C6E0">
      <w:numFmt w:val="bullet"/>
      <w:lvlText w:val="•"/>
      <w:lvlJc w:val="left"/>
      <w:pPr>
        <w:ind w:left="2515" w:hanging="360"/>
      </w:pPr>
      <w:rPr>
        <w:lang w:val="en-CA" w:eastAsia="en-CA" w:bidi="en-CA"/>
      </w:rPr>
    </w:lvl>
    <w:lvl w:ilvl="3" w:tplc="07A0D202">
      <w:numFmt w:val="bullet"/>
      <w:lvlText w:val="•"/>
      <w:lvlJc w:val="left"/>
      <w:pPr>
        <w:ind w:left="3230" w:hanging="360"/>
      </w:pPr>
      <w:rPr>
        <w:lang w:val="en-CA" w:eastAsia="en-CA" w:bidi="en-CA"/>
      </w:rPr>
    </w:lvl>
    <w:lvl w:ilvl="4" w:tplc="4A38DF62">
      <w:numFmt w:val="bullet"/>
      <w:lvlText w:val="•"/>
      <w:lvlJc w:val="left"/>
      <w:pPr>
        <w:ind w:left="3945" w:hanging="360"/>
      </w:pPr>
      <w:rPr>
        <w:lang w:val="en-CA" w:eastAsia="en-CA" w:bidi="en-CA"/>
      </w:rPr>
    </w:lvl>
    <w:lvl w:ilvl="5" w:tplc="4B7654CC">
      <w:numFmt w:val="bullet"/>
      <w:lvlText w:val="•"/>
      <w:lvlJc w:val="left"/>
      <w:pPr>
        <w:ind w:left="4660" w:hanging="360"/>
      </w:pPr>
      <w:rPr>
        <w:lang w:val="en-CA" w:eastAsia="en-CA" w:bidi="en-CA"/>
      </w:rPr>
    </w:lvl>
    <w:lvl w:ilvl="6" w:tplc="9F423ECE">
      <w:numFmt w:val="bullet"/>
      <w:lvlText w:val="•"/>
      <w:lvlJc w:val="left"/>
      <w:pPr>
        <w:ind w:left="5375" w:hanging="360"/>
      </w:pPr>
      <w:rPr>
        <w:lang w:val="en-CA" w:eastAsia="en-CA" w:bidi="en-CA"/>
      </w:rPr>
    </w:lvl>
    <w:lvl w:ilvl="7" w:tplc="D15685F8">
      <w:numFmt w:val="bullet"/>
      <w:lvlText w:val="•"/>
      <w:lvlJc w:val="left"/>
      <w:pPr>
        <w:ind w:left="6090" w:hanging="360"/>
      </w:pPr>
      <w:rPr>
        <w:lang w:val="en-CA" w:eastAsia="en-CA" w:bidi="en-CA"/>
      </w:rPr>
    </w:lvl>
    <w:lvl w:ilvl="8" w:tplc="FEC8E870">
      <w:numFmt w:val="bullet"/>
      <w:lvlText w:val="•"/>
      <w:lvlJc w:val="left"/>
      <w:pPr>
        <w:ind w:left="6805" w:hanging="360"/>
      </w:pPr>
      <w:rPr>
        <w:lang w:val="en-CA" w:eastAsia="en-CA" w:bidi="en-CA"/>
      </w:rPr>
    </w:lvl>
  </w:abstractNum>
  <w:abstractNum w:abstractNumId="4" w15:restartNumberingAfterBreak="0">
    <w:nsid w:val="2B397650"/>
    <w:multiLevelType w:val="hybridMultilevel"/>
    <w:tmpl w:val="4C886ABA"/>
    <w:lvl w:ilvl="0" w:tplc="DCD0D1CE">
      <w:numFmt w:val="bullet"/>
      <w:lvlText w:val="o"/>
      <w:lvlJc w:val="left"/>
      <w:pPr>
        <w:ind w:left="827" w:hanging="360"/>
      </w:pPr>
      <w:rPr>
        <w:rFonts w:ascii="Courier New" w:eastAsia="Courier New" w:hAnsi="Courier New" w:cs="Courier New" w:hint="default"/>
        <w:w w:val="100"/>
        <w:sz w:val="24"/>
        <w:szCs w:val="24"/>
        <w:lang w:val="en-CA" w:eastAsia="en-CA" w:bidi="en-CA"/>
      </w:rPr>
    </w:lvl>
    <w:lvl w:ilvl="1" w:tplc="5E821464">
      <w:numFmt w:val="bullet"/>
      <w:lvlText w:val="•"/>
      <w:lvlJc w:val="left"/>
      <w:pPr>
        <w:ind w:left="1561" w:hanging="360"/>
      </w:pPr>
      <w:rPr>
        <w:lang w:val="en-CA" w:eastAsia="en-CA" w:bidi="en-CA"/>
      </w:rPr>
    </w:lvl>
    <w:lvl w:ilvl="2" w:tplc="83862038">
      <w:numFmt w:val="bullet"/>
      <w:lvlText w:val="•"/>
      <w:lvlJc w:val="left"/>
      <w:pPr>
        <w:ind w:left="2303" w:hanging="360"/>
      </w:pPr>
      <w:rPr>
        <w:lang w:val="en-CA" w:eastAsia="en-CA" w:bidi="en-CA"/>
      </w:rPr>
    </w:lvl>
    <w:lvl w:ilvl="3" w:tplc="5C34D28C">
      <w:numFmt w:val="bullet"/>
      <w:lvlText w:val="•"/>
      <w:lvlJc w:val="left"/>
      <w:pPr>
        <w:ind w:left="3044" w:hanging="360"/>
      </w:pPr>
      <w:rPr>
        <w:lang w:val="en-CA" w:eastAsia="en-CA" w:bidi="en-CA"/>
      </w:rPr>
    </w:lvl>
    <w:lvl w:ilvl="4" w:tplc="CBB43804">
      <w:numFmt w:val="bullet"/>
      <w:lvlText w:val="•"/>
      <w:lvlJc w:val="left"/>
      <w:pPr>
        <w:ind w:left="3786" w:hanging="360"/>
      </w:pPr>
      <w:rPr>
        <w:lang w:val="en-CA" w:eastAsia="en-CA" w:bidi="en-CA"/>
      </w:rPr>
    </w:lvl>
    <w:lvl w:ilvl="5" w:tplc="3E5CC940">
      <w:numFmt w:val="bullet"/>
      <w:lvlText w:val="•"/>
      <w:lvlJc w:val="left"/>
      <w:pPr>
        <w:ind w:left="4528" w:hanging="360"/>
      </w:pPr>
      <w:rPr>
        <w:lang w:val="en-CA" w:eastAsia="en-CA" w:bidi="en-CA"/>
      </w:rPr>
    </w:lvl>
    <w:lvl w:ilvl="6" w:tplc="2B42F916">
      <w:numFmt w:val="bullet"/>
      <w:lvlText w:val="•"/>
      <w:lvlJc w:val="left"/>
      <w:pPr>
        <w:ind w:left="5269" w:hanging="360"/>
      </w:pPr>
      <w:rPr>
        <w:lang w:val="en-CA" w:eastAsia="en-CA" w:bidi="en-CA"/>
      </w:rPr>
    </w:lvl>
    <w:lvl w:ilvl="7" w:tplc="5E5EB24E">
      <w:numFmt w:val="bullet"/>
      <w:lvlText w:val="•"/>
      <w:lvlJc w:val="left"/>
      <w:pPr>
        <w:ind w:left="6011" w:hanging="360"/>
      </w:pPr>
      <w:rPr>
        <w:lang w:val="en-CA" w:eastAsia="en-CA" w:bidi="en-CA"/>
      </w:rPr>
    </w:lvl>
    <w:lvl w:ilvl="8" w:tplc="DC62558E">
      <w:numFmt w:val="bullet"/>
      <w:lvlText w:val="•"/>
      <w:lvlJc w:val="left"/>
      <w:pPr>
        <w:ind w:left="6752" w:hanging="360"/>
      </w:pPr>
      <w:rPr>
        <w:lang w:val="en-CA" w:eastAsia="en-CA" w:bidi="en-CA"/>
      </w:rPr>
    </w:lvl>
  </w:abstractNum>
  <w:abstractNum w:abstractNumId="5" w15:restartNumberingAfterBreak="0">
    <w:nsid w:val="2C4D4709"/>
    <w:multiLevelType w:val="multilevel"/>
    <w:tmpl w:val="F4C4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806D8"/>
    <w:multiLevelType w:val="hybridMultilevel"/>
    <w:tmpl w:val="7E446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6A3B72"/>
    <w:multiLevelType w:val="hybridMultilevel"/>
    <w:tmpl w:val="73DE8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EB4337"/>
    <w:multiLevelType w:val="hybridMultilevel"/>
    <w:tmpl w:val="8F12233C"/>
    <w:lvl w:ilvl="0" w:tplc="D278D330">
      <w:numFmt w:val="bullet"/>
      <w:lvlText w:val="o"/>
      <w:lvlJc w:val="left"/>
      <w:pPr>
        <w:ind w:left="720" w:hanging="360"/>
      </w:pPr>
      <w:rPr>
        <w:rFonts w:ascii="Courier New" w:eastAsia="Courier New" w:hAnsi="Courier New" w:cs="Courier New" w:hint="default"/>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E95F30"/>
    <w:multiLevelType w:val="hybridMultilevel"/>
    <w:tmpl w:val="E6060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286FB7"/>
    <w:multiLevelType w:val="hybridMultilevel"/>
    <w:tmpl w:val="0C44EA38"/>
    <w:lvl w:ilvl="0" w:tplc="0922A846">
      <w:start w:val="1"/>
      <w:numFmt w:val="decimal"/>
      <w:lvlText w:val="%1."/>
      <w:lvlJc w:val="left"/>
      <w:pPr>
        <w:ind w:left="100" w:hanging="360"/>
        <w:jc w:val="right"/>
      </w:pPr>
      <w:rPr>
        <w:rFonts w:ascii="Arial" w:eastAsia="Arial" w:hAnsi="Arial" w:cs="Arial" w:hint="default"/>
        <w:spacing w:val="-8"/>
        <w:w w:val="99"/>
        <w:sz w:val="24"/>
        <w:szCs w:val="24"/>
      </w:rPr>
    </w:lvl>
    <w:lvl w:ilvl="1" w:tplc="2C809D82">
      <w:numFmt w:val="bullet"/>
      <w:lvlText w:val="•"/>
      <w:lvlJc w:val="left"/>
      <w:pPr>
        <w:ind w:left="1082" w:hanging="360"/>
      </w:pPr>
      <w:rPr>
        <w:rFonts w:hint="default"/>
      </w:rPr>
    </w:lvl>
    <w:lvl w:ilvl="2" w:tplc="2B84C01E">
      <w:numFmt w:val="bullet"/>
      <w:lvlText w:val="•"/>
      <w:lvlJc w:val="left"/>
      <w:pPr>
        <w:ind w:left="2064" w:hanging="360"/>
      </w:pPr>
      <w:rPr>
        <w:rFonts w:hint="default"/>
      </w:rPr>
    </w:lvl>
    <w:lvl w:ilvl="3" w:tplc="E6726320">
      <w:numFmt w:val="bullet"/>
      <w:lvlText w:val="•"/>
      <w:lvlJc w:val="left"/>
      <w:pPr>
        <w:ind w:left="3046" w:hanging="360"/>
      </w:pPr>
      <w:rPr>
        <w:rFonts w:hint="default"/>
      </w:rPr>
    </w:lvl>
    <w:lvl w:ilvl="4" w:tplc="42B22AD6">
      <w:numFmt w:val="bullet"/>
      <w:lvlText w:val="•"/>
      <w:lvlJc w:val="left"/>
      <w:pPr>
        <w:ind w:left="4028" w:hanging="360"/>
      </w:pPr>
      <w:rPr>
        <w:rFonts w:hint="default"/>
      </w:rPr>
    </w:lvl>
    <w:lvl w:ilvl="5" w:tplc="A7388EC4">
      <w:numFmt w:val="bullet"/>
      <w:lvlText w:val="•"/>
      <w:lvlJc w:val="left"/>
      <w:pPr>
        <w:ind w:left="5010" w:hanging="360"/>
      </w:pPr>
      <w:rPr>
        <w:rFonts w:hint="default"/>
      </w:rPr>
    </w:lvl>
    <w:lvl w:ilvl="6" w:tplc="88FA47E8">
      <w:numFmt w:val="bullet"/>
      <w:lvlText w:val="•"/>
      <w:lvlJc w:val="left"/>
      <w:pPr>
        <w:ind w:left="5992" w:hanging="360"/>
      </w:pPr>
      <w:rPr>
        <w:rFonts w:hint="default"/>
      </w:rPr>
    </w:lvl>
    <w:lvl w:ilvl="7" w:tplc="EE32882E">
      <w:numFmt w:val="bullet"/>
      <w:lvlText w:val="•"/>
      <w:lvlJc w:val="left"/>
      <w:pPr>
        <w:ind w:left="6974" w:hanging="360"/>
      </w:pPr>
      <w:rPr>
        <w:rFonts w:hint="default"/>
      </w:rPr>
    </w:lvl>
    <w:lvl w:ilvl="8" w:tplc="EE42E6E4">
      <w:numFmt w:val="bullet"/>
      <w:lvlText w:val="•"/>
      <w:lvlJc w:val="left"/>
      <w:pPr>
        <w:ind w:left="7956" w:hanging="360"/>
      </w:pPr>
      <w:rPr>
        <w:rFonts w:hint="default"/>
      </w:rPr>
    </w:lvl>
  </w:abstractNum>
  <w:abstractNum w:abstractNumId="11" w15:restartNumberingAfterBreak="0">
    <w:nsid w:val="508F36C2"/>
    <w:multiLevelType w:val="hybridMultilevel"/>
    <w:tmpl w:val="4498F67C"/>
    <w:lvl w:ilvl="0" w:tplc="814EF4C6">
      <w:start w:val="1"/>
      <w:numFmt w:val="bullet"/>
      <w:pStyle w:val="BUllet2"/>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4574932"/>
    <w:multiLevelType w:val="hybridMultilevel"/>
    <w:tmpl w:val="96C80FAC"/>
    <w:lvl w:ilvl="0" w:tplc="7952A066">
      <w:start w:val="1"/>
      <w:numFmt w:val="decimal"/>
      <w:lvlText w:val="%1."/>
      <w:lvlJc w:val="left"/>
      <w:pPr>
        <w:ind w:left="827" w:hanging="360"/>
      </w:pPr>
      <w:rPr>
        <w:rFonts w:ascii="Arial" w:eastAsia="Arial" w:hAnsi="Arial" w:cs="Arial" w:hint="default"/>
        <w:spacing w:val="-4"/>
        <w:w w:val="99"/>
        <w:sz w:val="24"/>
        <w:szCs w:val="24"/>
        <w:lang w:val="en-CA" w:eastAsia="en-CA" w:bidi="en-CA"/>
      </w:rPr>
    </w:lvl>
    <w:lvl w:ilvl="1" w:tplc="D278D330">
      <w:numFmt w:val="bullet"/>
      <w:lvlText w:val="o"/>
      <w:lvlJc w:val="left"/>
      <w:pPr>
        <w:ind w:left="1440" w:hanging="360"/>
      </w:pPr>
      <w:rPr>
        <w:rFonts w:ascii="Courier New" w:eastAsia="Courier New" w:hAnsi="Courier New" w:cs="Courier New" w:hint="default"/>
        <w:w w:val="100"/>
        <w:sz w:val="24"/>
        <w:szCs w:val="24"/>
        <w:lang w:val="en-CA" w:eastAsia="en-CA" w:bidi="en-CA"/>
      </w:rPr>
    </w:lvl>
    <w:lvl w:ilvl="2" w:tplc="8F9A797E">
      <w:numFmt w:val="bullet"/>
      <w:lvlText w:val="•"/>
      <w:lvlJc w:val="left"/>
      <w:pPr>
        <w:ind w:left="2195" w:hanging="360"/>
      </w:pPr>
      <w:rPr>
        <w:lang w:val="en-CA" w:eastAsia="en-CA" w:bidi="en-CA"/>
      </w:rPr>
    </w:lvl>
    <w:lvl w:ilvl="3" w:tplc="54A25EC2">
      <w:numFmt w:val="bullet"/>
      <w:lvlText w:val="•"/>
      <w:lvlJc w:val="left"/>
      <w:pPr>
        <w:ind w:left="2950" w:hanging="360"/>
      </w:pPr>
      <w:rPr>
        <w:lang w:val="en-CA" w:eastAsia="en-CA" w:bidi="en-CA"/>
      </w:rPr>
    </w:lvl>
    <w:lvl w:ilvl="4" w:tplc="C3C63930">
      <w:numFmt w:val="bullet"/>
      <w:lvlText w:val="•"/>
      <w:lvlJc w:val="left"/>
      <w:pPr>
        <w:ind w:left="3705" w:hanging="360"/>
      </w:pPr>
      <w:rPr>
        <w:lang w:val="en-CA" w:eastAsia="en-CA" w:bidi="en-CA"/>
      </w:rPr>
    </w:lvl>
    <w:lvl w:ilvl="5" w:tplc="3962C00C">
      <w:numFmt w:val="bullet"/>
      <w:lvlText w:val="•"/>
      <w:lvlJc w:val="left"/>
      <w:pPr>
        <w:ind w:left="4460" w:hanging="360"/>
      </w:pPr>
      <w:rPr>
        <w:lang w:val="en-CA" w:eastAsia="en-CA" w:bidi="en-CA"/>
      </w:rPr>
    </w:lvl>
    <w:lvl w:ilvl="6" w:tplc="FDC2A648">
      <w:numFmt w:val="bullet"/>
      <w:lvlText w:val="•"/>
      <w:lvlJc w:val="left"/>
      <w:pPr>
        <w:ind w:left="5215" w:hanging="360"/>
      </w:pPr>
      <w:rPr>
        <w:lang w:val="en-CA" w:eastAsia="en-CA" w:bidi="en-CA"/>
      </w:rPr>
    </w:lvl>
    <w:lvl w:ilvl="7" w:tplc="8C40D394">
      <w:numFmt w:val="bullet"/>
      <w:lvlText w:val="•"/>
      <w:lvlJc w:val="left"/>
      <w:pPr>
        <w:ind w:left="5970" w:hanging="360"/>
      </w:pPr>
      <w:rPr>
        <w:lang w:val="en-CA" w:eastAsia="en-CA" w:bidi="en-CA"/>
      </w:rPr>
    </w:lvl>
    <w:lvl w:ilvl="8" w:tplc="88AE09C2">
      <w:numFmt w:val="bullet"/>
      <w:lvlText w:val="•"/>
      <w:lvlJc w:val="left"/>
      <w:pPr>
        <w:ind w:left="6725" w:hanging="360"/>
      </w:pPr>
      <w:rPr>
        <w:lang w:val="en-CA" w:eastAsia="en-CA" w:bidi="en-CA"/>
      </w:rPr>
    </w:lvl>
  </w:abstractNum>
  <w:abstractNum w:abstractNumId="13" w15:restartNumberingAfterBreak="0">
    <w:nsid w:val="5A5A7238"/>
    <w:multiLevelType w:val="hybridMultilevel"/>
    <w:tmpl w:val="25E8AB18"/>
    <w:lvl w:ilvl="0" w:tplc="65EEEB3E">
      <w:numFmt w:val="bullet"/>
      <w:lvlText w:val="o"/>
      <w:lvlJc w:val="left"/>
      <w:pPr>
        <w:ind w:left="827" w:hanging="420"/>
      </w:pPr>
      <w:rPr>
        <w:rFonts w:ascii="Courier New" w:eastAsia="Courier New" w:hAnsi="Courier New" w:cs="Courier New" w:hint="default"/>
        <w:spacing w:val="-27"/>
        <w:w w:val="99"/>
        <w:sz w:val="24"/>
        <w:szCs w:val="24"/>
        <w:lang w:val="en-CA" w:eastAsia="en-CA" w:bidi="en-CA"/>
      </w:rPr>
    </w:lvl>
    <w:lvl w:ilvl="1" w:tplc="541C290C">
      <w:numFmt w:val="bullet"/>
      <w:lvlText w:val="•"/>
      <w:lvlJc w:val="left"/>
      <w:pPr>
        <w:ind w:left="1561" w:hanging="420"/>
      </w:pPr>
      <w:rPr>
        <w:lang w:val="en-CA" w:eastAsia="en-CA" w:bidi="en-CA"/>
      </w:rPr>
    </w:lvl>
    <w:lvl w:ilvl="2" w:tplc="2362D606">
      <w:numFmt w:val="bullet"/>
      <w:lvlText w:val="•"/>
      <w:lvlJc w:val="left"/>
      <w:pPr>
        <w:ind w:left="2303" w:hanging="420"/>
      </w:pPr>
      <w:rPr>
        <w:lang w:val="en-CA" w:eastAsia="en-CA" w:bidi="en-CA"/>
      </w:rPr>
    </w:lvl>
    <w:lvl w:ilvl="3" w:tplc="524819B6">
      <w:numFmt w:val="bullet"/>
      <w:lvlText w:val="•"/>
      <w:lvlJc w:val="left"/>
      <w:pPr>
        <w:ind w:left="3044" w:hanging="420"/>
      </w:pPr>
      <w:rPr>
        <w:lang w:val="en-CA" w:eastAsia="en-CA" w:bidi="en-CA"/>
      </w:rPr>
    </w:lvl>
    <w:lvl w:ilvl="4" w:tplc="D736C228">
      <w:numFmt w:val="bullet"/>
      <w:lvlText w:val="•"/>
      <w:lvlJc w:val="left"/>
      <w:pPr>
        <w:ind w:left="3786" w:hanging="420"/>
      </w:pPr>
      <w:rPr>
        <w:lang w:val="en-CA" w:eastAsia="en-CA" w:bidi="en-CA"/>
      </w:rPr>
    </w:lvl>
    <w:lvl w:ilvl="5" w:tplc="244CFC18">
      <w:numFmt w:val="bullet"/>
      <w:lvlText w:val="•"/>
      <w:lvlJc w:val="left"/>
      <w:pPr>
        <w:ind w:left="4528" w:hanging="420"/>
      </w:pPr>
      <w:rPr>
        <w:lang w:val="en-CA" w:eastAsia="en-CA" w:bidi="en-CA"/>
      </w:rPr>
    </w:lvl>
    <w:lvl w:ilvl="6" w:tplc="C4FEFBE4">
      <w:numFmt w:val="bullet"/>
      <w:lvlText w:val="•"/>
      <w:lvlJc w:val="left"/>
      <w:pPr>
        <w:ind w:left="5269" w:hanging="420"/>
      </w:pPr>
      <w:rPr>
        <w:lang w:val="en-CA" w:eastAsia="en-CA" w:bidi="en-CA"/>
      </w:rPr>
    </w:lvl>
    <w:lvl w:ilvl="7" w:tplc="237821BC">
      <w:numFmt w:val="bullet"/>
      <w:lvlText w:val="•"/>
      <w:lvlJc w:val="left"/>
      <w:pPr>
        <w:ind w:left="6011" w:hanging="420"/>
      </w:pPr>
      <w:rPr>
        <w:lang w:val="en-CA" w:eastAsia="en-CA" w:bidi="en-CA"/>
      </w:rPr>
    </w:lvl>
    <w:lvl w:ilvl="8" w:tplc="885803C4">
      <w:numFmt w:val="bullet"/>
      <w:lvlText w:val="•"/>
      <w:lvlJc w:val="left"/>
      <w:pPr>
        <w:ind w:left="6752" w:hanging="420"/>
      </w:pPr>
      <w:rPr>
        <w:lang w:val="en-CA" w:eastAsia="en-CA" w:bidi="en-CA"/>
      </w:rPr>
    </w:lvl>
  </w:abstractNum>
  <w:abstractNum w:abstractNumId="14" w15:restartNumberingAfterBreak="0">
    <w:nsid w:val="5D1E2417"/>
    <w:multiLevelType w:val="hybridMultilevel"/>
    <w:tmpl w:val="6FDCCF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DCE7D8B"/>
    <w:multiLevelType w:val="hybridMultilevel"/>
    <w:tmpl w:val="236AF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8C66F7"/>
    <w:multiLevelType w:val="hybridMultilevel"/>
    <w:tmpl w:val="BA56F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6E0F52"/>
    <w:multiLevelType w:val="hybridMultilevel"/>
    <w:tmpl w:val="F536A5EC"/>
    <w:lvl w:ilvl="0" w:tplc="E80239E4">
      <w:start w:val="1"/>
      <w:numFmt w:val="decimal"/>
      <w:lvlText w:val="%1."/>
      <w:lvlJc w:val="left"/>
      <w:pPr>
        <w:ind w:left="467" w:hanging="360"/>
      </w:pPr>
      <w:rPr>
        <w:rFonts w:ascii="Arial" w:eastAsia="Arial" w:hAnsi="Arial" w:cs="Arial" w:hint="default"/>
        <w:spacing w:val="-6"/>
        <w:w w:val="99"/>
        <w:sz w:val="24"/>
        <w:szCs w:val="24"/>
        <w:lang w:val="en-CA" w:eastAsia="en-CA" w:bidi="en-CA"/>
      </w:rPr>
    </w:lvl>
    <w:lvl w:ilvl="1" w:tplc="5598090A">
      <w:numFmt w:val="bullet"/>
      <w:lvlText w:val="•"/>
      <w:lvlJc w:val="left"/>
      <w:pPr>
        <w:ind w:left="1201" w:hanging="360"/>
      </w:pPr>
      <w:rPr>
        <w:lang w:val="en-CA" w:eastAsia="en-CA" w:bidi="en-CA"/>
      </w:rPr>
    </w:lvl>
    <w:lvl w:ilvl="2" w:tplc="2252084C">
      <w:numFmt w:val="bullet"/>
      <w:lvlText w:val="•"/>
      <w:lvlJc w:val="left"/>
      <w:pPr>
        <w:ind w:left="1943" w:hanging="360"/>
      </w:pPr>
      <w:rPr>
        <w:lang w:val="en-CA" w:eastAsia="en-CA" w:bidi="en-CA"/>
      </w:rPr>
    </w:lvl>
    <w:lvl w:ilvl="3" w:tplc="B7747C16">
      <w:numFmt w:val="bullet"/>
      <w:lvlText w:val="•"/>
      <w:lvlJc w:val="left"/>
      <w:pPr>
        <w:ind w:left="2684" w:hanging="360"/>
      </w:pPr>
      <w:rPr>
        <w:lang w:val="en-CA" w:eastAsia="en-CA" w:bidi="en-CA"/>
      </w:rPr>
    </w:lvl>
    <w:lvl w:ilvl="4" w:tplc="BE9E260A">
      <w:numFmt w:val="bullet"/>
      <w:lvlText w:val="•"/>
      <w:lvlJc w:val="left"/>
      <w:pPr>
        <w:ind w:left="3426" w:hanging="360"/>
      </w:pPr>
      <w:rPr>
        <w:lang w:val="en-CA" w:eastAsia="en-CA" w:bidi="en-CA"/>
      </w:rPr>
    </w:lvl>
    <w:lvl w:ilvl="5" w:tplc="9E20C070">
      <w:numFmt w:val="bullet"/>
      <w:lvlText w:val="•"/>
      <w:lvlJc w:val="left"/>
      <w:pPr>
        <w:ind w:left="4168" w:hanging="360"/>
      </w:pPr>
      <w:rPr>
        <w:lang w:val="en-CA" w:eastAsia="en-CA" w:bidi="en-CA"/>
      </w:rPr>
    </w:lvl>
    <w:lvl w:ilvl="6" w:tplc="1B3C27D4">
      <w:numFmt w:val="bullet"/>
      <w:lvlText w:val="•"/>
      <w:lvlJc w:val="left"/>
      <w:pPr>
        <w:ind w:left="4909" w:hanging="360"/>
      </w:pPr>
      <w:rPr>
        <w:lang w:val="en-CA" w:eastAsia="en-CA" w:bidi="en-CA"/>
      </w:rPr>
    </w:lvl>
    <w:lvl w:ilvl="7" w:tplc="65C0E86A">
      <w:numFmt w:val="bullet"/>
      <w:lvlText w:val="•"/>
      <w:lvlJc w:val="left"/>
      <w:pPr>
        <w:ind w:left="5651" w:hanging="360"/>
      </w:pPr>
      <w:rPr>
        <w:lang w:val="en-CA" w:eastAsia="en-CA" w:bidi="en-CA"/>
      </w:rPr>
    </w:lvl>
    <w:lvl w:ilvl="8" w:tplc="D6D40CC0">
      <w:numFmt w:val="bullet"/>
      <w:lvlText w:val="•"/>
      <w:lvlJc w:val="left"/>
      <w:pPr>
        <w:ind w:left="6392" w:hanging="360"/>
      </w:pPr>
      <w:rPr>
        <w:lang w:val="en-CA" w:eastAsia="en-CA" w:bidi="en-CA"/>
      </w:rPr>
    </w:lvl>
  </w:abstractNum>
  <w:abstractNum w:abstractNumId="18" w15:restartNumberingAfterBreak="0">
    <w:nsid w:val="672C44F0"/>
    <w:multiLevelType w:val="hybridMultilevel"/>
    <w:tmpl w:val="8D4899E6"/>
    <w:lvl w:ilvl="0" w:tplc="B36CA9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EF5303"/>
    <w:multiLevelType w:val="multilevel"/>
    <w:tmpl w:val="E62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939BE"/>
    <w:multiLevelType w:val="hybridMultilevel"/>
    <w:tmpl w:val="D116CC6C"/>
    <w:lvl w:ilvl="0" w:tplc="D92C2B04">
      <w:numFmt w:val="bullet"/>
      <w:lvlText w:val="o"/>
      <w:lvlJc w:val="left"/>
      <w:pPr>
        <w:ind w:left="827" w:hanging="360"/>
      </w:pPr>
      <w:rPr>
        <w:rFonts w:ascii="Courier New" w:eastAsia="Courier New" w:hAnsi="Courier New" w:cs="Courier New" w:hint="default"/>
        <w:w w:val="100"/>
        <w:sz w:val="24"/>
        <w:szCs w:val="24"/>
        <w:lang w:val="en-CA" w:eastAsia="en-CA" w:bidi="en-CA"/>
      </w:rPr>
    </w:lvl>
    <w:lvl w:ilvl="1" w:tplc="7D1AE9B4">
      <w:numFmt w:val="bullet"/>
      <w:lvlText w:val="•"/>
      <w:lvlJc w:val="left"/>
      <w:pPr>
        <w:ind w:left="1561" w:hanging="360"/>
      </w:pPr>
      <w:rPr>
        <w:lang w:val="en-CA" w:eastAsia="en-CA" w:bidi="en-CA"/>
      </w:rPr>
    </w:lvl>
    <w:lvl w:ilvl="2" w:tplc="23D05370">
      <w:numFmt w:val="bullet"/>
      <w:lvlText w:val="•"/>
      <w:lvlJc w:val="left"/>
      <w:pPr>
        <w:ind w:left="2303" w:hanging="360"/>
      </w:pPr>
      <w:rPr>
        <w:lang w:val="en-CA" w:eastAsia="en-CA" w:bidi="en-CA"/>
      </w:rPr>
    </w:lvl>
    <w:lvl w:ilvl="3" w:tplc="4CF4A192">
      <w:numFmt w:val="bullet"/>
      <w:lvlText w:val="•"/>
      <w:lvlJc w:val="left"/>
      <w:pPr>
        <w:ind w:left="3044" w:hanging="360"/>
      </w:pPr>
      <w:rPr>
        <w:lang w:val="en-CA" w:eastAsia="en-CA" w:bidi="en-CA"/>
      </w:rPr>
    </w:lvl>
    <w:lvl w:ilvl="4" w:tplc="ED1E4D1C">
      <w:numFmt w:val="bullet"/>
      <w:lvlText w:val="•"/>
      <w:lvlJc w:val="left"/>
      <w:pPr>
        <w:ind w:left="3786" w:hanging="360"/>
      </w:pPr>
      <w:rPr>
        <w:lang w:val="en-CA" w:eastAsia="en-CA" w:bidi="en-CA"/>
      </w:rPr>
    </w:lvl>
    <w:lvl w:ilvl="5" w:tplc="88FEFD10">
      <w:numFmt w:val="bullet"/>
      <w:lvlText w:val="•"/>
      <w:lvlJc w:val="left"/>
      <w:pPr>
        <w:ind w:left="4528" w:hanging="360"/>
      </w:pPr>
      <w:rPr>
        <w:lang w:val="en-CA" w:eastAsia="en-CA" w:bidi="en-CA"/>
      </w:rPr>
    </w:lvl>
    <w:lvl w:ilvl="6" w:tplc="0226EA74">
      <w:numFmt w:val="bullet"/>
      <w:lvlText w:val="•"/>
      <w:lvlJc w:val="left"/>
      <w:pPr>
        <w:ind w:left="5269" w:hanging="360"/>
      </w:pPr>
      <w:rPr>
        <w:lang w:val="en-CA" w:eastAsia="en-CA" w:bidi="en-CA"/>
      </w:rPr>
    </w:lvl>
    <w:lvl w:ilvl="7" w:tplc="228007E0">
      <w:numFmt w:val="bullet"/>
      <w:lvlText w:val="•"/>
      <w:lvlJc w:val="left"/>
      <w:pPr>
        <w:ind w:left="6011" w:hanging="360"/>
      </w:pPr>
      <w:rPr>
        <w:lang w:val="en-CA" w:eastAsia="en-CA" w:bidi="en-CA"/>
      </w:rPr>
    </w:lvl>
    <w:lvl w:ilvl="8" w:tplc="7CB0F2D4">
      <w:numFmt w:val="bullet"/>
      <w:lvlText w:val="•"/>
      <w:lvlJc w:val="left"/>
      <w:pPr>
        <w:ind w:left="6752" w:hanging="360"/>
      </w:pPr>
      <w:rPr>
        <w:lang w:val="en-CA" w:eastAsia="en-CA" w:bidi="en-CA"/>
      </w:rPr>
    </w:lvl>
  </w:abstractNum>
  <w:abstractNum w:abstractNumId="21" w15:restartNumberingAfterBreak="0">
    <w:nsid w:val="701F2665"/>
    <w:multiLevelType w:val="hybridMultilevel"/>
    <w:tmpl w:val="056C67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7F77BE"/>
    <w:multiLevelType w:val="hybridMultilevel"/>
    <w:tmpl w:val="F6F0D6F4"/>
    <w:lvl w:ilvl="0" w:tplc="D278D330">
      <w:numFmt w:val="bullet"/>
      <w:lvlText w:val="o"/>
      <w:lvlJc w:val="left"/>
      <w:pPr>
        <w:ind w:left="720" w:hanging="360"/>
      </w:pPr>
      <w:rPr>
        <w:rFonts w:ascii="Courier New" w:eastAsia="Courier New" w:hAnsi="Courier New" w:cs="Courier New" w:hint="default"/>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3F3C92"/>
    <w:multiLevelType w:val="hybridMultilevel"/>
    <w:tmpl w:val="B61E3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6A537A"/>
    <w:multiLevelType w:val="hybridMultilevel"/>
    <w:tmpl w:val="8A1A9D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4E120C"/>
    <w:multiLevelType w:val="hybridMultilevel"/>
    <w:tmpl w:val="FF840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E13898"/>
    <w:multiLevelType w:val="hybridMultilevel"/>
    <w:tmpl w:val="9850E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6"/>
  </w:num>
  <w:num w:numId="7">
    <w:abstractNumId w:val="12"/>
  </w:num>
  <w:num w:numId="8">
    <w:abstractNumId w:val="8"/>
  </w:num>
  <w:num w:numId="9">
    <w:abstractNumId w:val="22"/>
  </w:num>
  <w:num w:numId="10">
    <w:abstractNumId w:val="20"/>
  </w:num>
  <w:num w:numId="11">
    <w:abstractNumId w:val="13"/>
  </w:num>
  <w:num w:numId="12">
    <w:abstractNumId w:val="24"/>
  </w:num>
  <w:num w:numId="13">
    <w:abstractNumId w:val="21"/>
  </w:num>
  <w:num w:numId="14">
    <w:abstractNumId w:val="4"/>
  </w:num>
  <w:num w:numId="15">
    <w:abstractNumId w:val="18"/>
  </w:num>
  <w:num w:numId="16">
    <w:abstractNumId w:val="26"/>
  </w:num>
  <w:num w:numId="17">
    <w:abstractNumId w:val="1"/>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6"/>
  </w:num>
  <w:num w:numId="23">
    <w:abstractNumId w:val="23"/>
  </w:num>
  <w:num w:numId="24">
    <w:abstractNumId w:val="2"/>
  </w:num>
  <w:num w:numId="25">
    <w:abstractNumId w:val="5"/>
  </w:num>
  <w:num w:numId="26">
    <w:abstractNumId w:val="19"/>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01"/>
    <w:rsid w:val="00007053"/>
    <w:rsid w:val="00014B6E"/>
    <w:rsid w:val="00020840"/>
    <w:rsid w:val="00042459"/>
    <w:rsid w:val="000639C3"/>
    <w:rsid w:val="000865F4"/>
    <w:rsid w:val="000C4883"/>
    <w:rsid w:val="0012589E"/>
    <w:rsid w:val="001439A4"/>
    <w:rsid w:val="001705CD"/>
    <w:rsid w:val="001B72C4"/>
    <w:rsid w:val="001C00AE"/>
    <w:rsid w:val="001C4BE3"/>
    <w:rsid w:val="001D25EB"/>
    <w:rsid w:val="001D4B81"/>
    <w:rsid w:val="002772A9"/>
    <w:rsid w:val="00280C1A"/>
    <w:rsid w:val="00284CC5"/>
    <w:rsid w:val="002A537F"/>
    <w:rsid w:val="002B7CDA"/>
    <w:rsid w:val="002C3E75"/>
    <w:rsid w:val="002F5376"/>
    <w:rsid w:val="002F6C86"/>
    <w:rsid w:val="00346228"/>
    <w:rsid w:val="003568AF"/>
    <w:rsid w:val="00361D65"/>
    <w:rsid w:val="003840CC"/>
    <w:rsid w:val="00392FC6"/>
    <w:rsid w:val="003F04D3"/>
    <w:rsid w:val="00435E01"/>
    <w:rsid w:val="00455B42"/>
    <w:rsid w:val="00470420"/>
    <w:rsid w:val="004829FD"/>
    <w:rsid w:val="004B56BA"/>
    <w:rsid w:val="004C4DFD"/>
    <w:rsid w:val="00517054"/>
    <w:rsid w:val="005513A7"/>
    <w:rsid w:val="00586CFE"/>
    <w:rsid w:val="005A040E"/>
    <w:rsid w:val="005A2B40"/>
    <w:rsid w:val="005C3B4D"/>
    <w:rsid w:val="006033F0"/>
    <w:rsid w:val="0062377A"/>
    <w:rsid w:val="006358A0"/>
    <w:rsid w:val="00653104"/>
    <w:rsid w:val="00664582"/>
    <w:rsid w:val="006655CB"/>
    <w:rsid w:val="0069432C"/>
    <w:rsid w:val="00695EDB"/>
    <w:rsid w:val="006A431F"/>
    <w:rsid w:val="006D4F70"/>
    <w:rsid w:val="007057DB"/>
    <w:rsid w:val="00763F29"/>
    <w:rsid w:val="007807A0"/>
    <w:rsid w:val="0078094D"/>
    <w:rsid w:val="0079432F"/>
    <w:rsid w:val="008030E4"/>
    <w:rsid w:val="008447AB"/>
    <w:rsid w:val="00860DB8"/>
    <w:rsid w:val="008C2FAB"/>
    <w:rsid w:val="008E0B0C"/>
    <w:rsid w:val="00943419"/>
    <w:rsid w:val="0097591E"/>
    <w:rsid w:val="00A25AA4"/>
    <w:rsid w:val="00A6245B"/>
    <w:rsid w:val="00A63E96"/>
    <w:rsid w:val="00A77668"/>
    <w:rsid w:val="00A852BC"/>
    <w:rsid w:val="00A97C96"/>
    <w:rsid w:val="00AC23CF"/>
    <w:rsid w:val="00AE32C3"/>
    <w:rsid w:val="00B50412"/>
    <w:rsid w:val="00B52F3B"/>
    <w:rsid w:val="00B60841"/>
    <w:rsid w:val="00B75495"/>
    <w:rsid w:val="00B84BE0"/>
    <w:rsid w:val="00B9263F"/>
    <w:rsid w:val="00BC255E"/>
    <w:rsid w:val="00C90CB0"/>
    <w:rsid w:val="00CB0E5A"/>
    <w:rsid w:val="00CB6D03"/>
    <w:rsid w:val="00CC36CC"/>
    <w:rsid w:val="00D26652"/>
    <w:rsid w:val="00D33245"/>
    <w:rsid w:val="00D505FF"/>
    <w:rsid w:val="00DA4CDC"/>
    <w:rsid w:val="00E02606"/>
    <w:rsid w:val="00E578BB"/>
    <w:rsid w:val="00E64723"/>
    <w:rsid w:val="00E90802"/>
    <w:rsid w:val="00EA4BAD"/>
    <w:rsid w:val="00ED41EE"/>
    <w:rsid w:val="00EF4B95"/>
    <w:rsid w:val="00F07137"/>
    <w:rsid w:val="00F14819"/>
    <w:rsid w:val="00F332D2"/>
    <w:rsid w:val="00F8440C"/>
    <w:rsid w:val="00FC1BB7"/>
    <w:rsid w:val="00FE4B0D"/>
    <w:rsid w:val="00FE7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473AC9"/>
  <w15:docId w15:val="{C7DB3ED2-D7EE-4357-9338-751C5BB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9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057D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55E"/>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C255E"/>
  </w:style>
  <w:style w:type="paragraph" w:styleId="Footer">
    <w:name w:val="footer"/>
    <w:basedOn w:val="Normal"/>
    <w:link w:val="FooterChar"/>
    <w:uiPriority w:val="99"/>
    <w:unhideWhenUsed/>
    <w:rsid w:val="00BC255E"/>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BC255E"/>
  </w:style>
  <w:style w:type="paragraph" w:styleId="BodyText">
    <w:name w:val="Body Text"/>
    <w:basedOn w:val="Normal"/>
    <w:link w:val="BodyTextChar"/>
    <w:rsid w:val="00EF4B95"/>
    <w:pPr>
      <w:jc w:val="both"/>
    </w:pPr>
  </w:style>
  <w:style w:type="character" w:customStyle="1" w:styleId="BodyTextChar">
    <w:name w:val="Body Text Char"/>
    <w:basedOn w:val="DefaultParagraphFont"/>
    <w:link w:val="BodyText"/>
    <w:rsid w:val="00EF4B9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4CC5"/>
    <w:pPr>
      <w:widowControl w:val="0"/>
      <w:autoSpaceDE w:val="0"/>
      <w:autoSpaceDN w:val="0"/>
      <w:spacing w:before="117"/>
      <w:ind w:left="100"/>
    </w:pPr>
    <w:rPr>
      <w:rFonts w:ascii="Arial" w:eastAsia="Arial" w:hAnsi="Arial" w:cs="Arial"/>
      <w:sz w:val="22"/>
      <w:szCs w:val="22"/>
    </w:rPr>
  </w:style>
  <w:style w:type="paragraph" w:customStyle="1" w:styleId="TableParagraph">
    <w:name w:val="Table Paragraph"/>
    <w:basedOn w:val="Normal"/>
    <w:link w:val="TableParagraphChar"/>
    <w:uiPriority w:val="1"/>
    <w:qFormat/>
    <w:rsid w:val="000639C3"/>
    <w:pPr>
      <w:widowControl w:val="0"/>
      <w:autoSpaceDE w:val="0"/>
      <w:autoSpaceDN w:val="0"/>
    </w:pPr>
    <w:rPr>
      <w:rFonts w:ascii="Arial" w:eastAsia="Arial" w:hAnsi="Arial" w:cs="Arial"/>
      <w:sz w:val="22"/>
      <w:szCs w:val="22"/>
      <w:lang w:val="en-CA" w:eastAsia="en-CA" w:bidi="en-CA"/>
    </w:rPr>
  </w:style>
  <w:style w:type="table" w:styleId="TableGrid">
    <w:name w:val="Table Grid"/>
    <w:basedOn w:val="TableNormal"/>
    <w:uiPriority w:val="59"/>
    <w:rsid w:val="00CB0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03"/>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7057D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057DB"/>
    <w:pPr>
      <w:spacing w:before="100" w:beforeAutospacing="1" w:after="100" w:afterAutospacing="1"/>
    </w:pPr>
    <w:rPr>
      <w:lang w:val="en-CA" w:eastAsia="en-CA"/>
    </w:rPr>
  </w:style>
  <w:style w:type="paragraph" w:customStyle="1" w:styleId="Bullet1">
    <w:name w:val="Bullet 1"/>
    <w:basedOn w:val="ListParagraph"/>
    <w:link w:val="Bullet1Char"/>
    <w:qFormat/>
    <w:rsid w:val="001B72C4"/>
    <w:pPr>
      <w:widowControl/>
      <w:numPr>
        <w:numId w:val="27"/>
      </w:numPr>
      <w:autoSpaceDE/>
      <w:autoSpaceDN/>
      <w:spacing w:before="0" w:line="360" w:lineRule="auto"/>
      <w:ind w:left="426" w:hanging="284"/>
      <w:contextualSpacing/>
      <w:jc w:val="both"/>
    </w:pPr>
    <w:rPr>
      <w:rFonts w:eastAsia="Calibri"/>
      <w:lang w:val="en-CA"/>
    </w:rPr>
  </w:style>
  <w:style w:type="character" w:customStyle="1" w:styleId="Bullet1Char">
    <w:name w:val="Bullet 1 Char"/>
    <w:basedOn w:val="DefaultParagraphFont"/>
    <w:link w:val="Bullet1"/>
    <w:rsid w:val="001B72C4"/>
    <w:rPr>
      <w:rFonts w:ascii="Arial" w:eastAsia="Calibri" w:hAnsi="Arial" w:cs="Arial"/>
    </w:rPr>
  </w:style>
  <w:style w:type="paragraph" w:customStyle="1" w:styleId="BUllet2">
    <w:name w:val="BUllet 2"/>
    <w:basedOn w:val="TableParagraph"/>
    <w:link w:val="BUllet2Char"/>
    <w:qFormat/>
    <w:rsid w:val="001B72C4"/>
    <w:pPr>
      <w:numPr>
        <w:numId w:val="28"/>
      </w:numPr>
      <w:spacing w:before="120" w:line="360" w:lineRule="auto"/>
      <w:ind w:left="993" w:hanging="284"/>
      <w:jc w:val="both"/>
    </w:pPr>
  </w:style>
  <w:style w:type="character" w:customStyle="1" w:styleId="TableParagraphChar">
    <w:name w:val="Table Paragraph Char"/>
    <w:basedOn w:val="DefaultParagraphFont"/>
    <w:link w:val="TableParagraph"/>
    <w:uiPriority w:val="1"/>
    <w:rsid w:val="001B72C4"/>
    <w:rPr>
      <w:rFonts w:ascii="Arial" w:eastAsia="Arial" w:hAnsi="Arial" w:cs="Arial"/>
      <w:lang w:eastAsia="en-CA" w:bidi="en-CA"/>
    </w:rPr>
  </w:style>
  <w:style w:type="character" w:customStyle="1" w:styleId="BUllet2Char">
    <w:name w:val="BUllet 2 Char"/>
    <w:basedOn w:val="TableParagraphChar"/>
    <w:link w:val="BUllet2"/>
    <w:rsid w:val="001B72C4"/>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891">
      <w:bodyDiv w:val="1"/>
      <w:marLeft w:val="0"/>
      <w:marRight w:val="0"/>
      <w:marTop w:val="0"/>
      <w:marBottom w:val="0"/>
      <w:divBdr>
        <w:top w:val="none" w:sz="0" w:space="0" w:color="auto"/>
        <w:left w:val="none" w:sz="0" w:space="0" w:color="auto"/>
        <w:bottom w:val="none" w:sz="0" w:space="0" w:color="auto"/>
        <w:right w:val="none" w:sz="0" w:space="0" w:color="auto"/>
      </w:divBdr>
    </w:div>
    <w:div w:id="193733450">
      <w:bodyDiv w:val="1"/>
      <w:marLeft w:val="0"/>
      <w:marRight w:val="0"/>
      <w:marTop w:val="0"/>
      <w:marBottom w:val="0"/>
      <w:divBdr>
        <w:top w:val="none" w:sz="0" w:space="0" w:color="auto"/>
        <w:left w:val="none" w:sz="0" w:space="0" w:color="auto"/>
        <w:bottom w:val="none" w:sz="0" w:space="0" w:color="auto"/>
        <w:right w:val="none" w:sz="0" w:space="0" w:color="auto"/>
      </w:divBdr>
    </w:div>
    <w:div w:id="502280784">
      <w:bodyDiv w:val="1"/>
      <w:marLeft w:val="0"/>
      <w:marRight w:val="0"/>
      <w:marTop w:val="0"/>
      <w:marBottom w:val="0"/>
      <w:divBdr>
        <w:top w:val="none" w:sz="0" w:space="0" w:color="auto"/>
        <w:left w:val="none" w:sz="0" w:space="0" w:color="auto"/>
        <w:bottom w:val="none" w:sz="0" w:space="0" w:color="auto"/>
        <w:right w:val="none" w:sz="0" w:space="0" w:color="auto"/>
      </w:divBdr>
    </w:div>
    <w:div w:id="583534171">
      <w:bodyDiv w:val="1"/>
      <w:marLeft w:val="0"/>
      <w:marRight w:val="0"/>
      <w:marTop w:val="0"/>
      <w:marBottom w:val="0"/>
      <w:divBdr>
        <w:top w:val="none" w:sz="0" w:space="0" w:color="auto"/>
        <w:left w:val="none" w:sz="0" w:space="0" w:color="auto"/>
        <w:bottom w:val="none" w:sz="0" w:space="0" w:color="auto"/>
        <w:right w:val="none" w:sz="0" w:space="0" w:color="auto"/>
      </w:divBdr>
    </w:div>
    <w:div w:id="606934292">
      <w:bodyDiv w:val="1"/>
      <w:marLeft w:val="0"/>
      <w:marRight w:val="0"/>
      <w:marTop w:val="0"/>
      <w:marBottom w:val="0"/>
      <w:divBdr>
        <w:top w:val="none" w:sz="0" w:space="0" w:color="auto"/>
        <w:left w:val="none" w:sz="0" w:space="0" w:color="auto"/>
        <w:bottom w:val="none" w:sz="0" w:space="0" w:color="auto"/>
        <w:right w:val="none" w:sz="0" w:space="0" w:color="auto"/>
      </w:divBdr>
    </w:div>
    <w:div w:id="797721356">
      <w:bodyDiv w:val="1"/>
      <w:marLeft w:val="0"/>
      <w:marRight w:val="0"/>
      <w:marTop w:val="0"/>
      <w:marBottom w:val="0"/>
      <w:divBdr>
        <w:top w:val="none" w:sz="0" w:space="0" w:color="auto"/>
        <w:left w:val="none" w:sz="0" w:space="0" w:color="auto"/>
        <w:bottom w:val="none" w:sz="0" w:space="0" w:color="auto"/>
        <w:right w:val="none" w:sz="0" w:space="0" w:color="auto"/>
      </w:divBdr>
    </w:div>
    <w:div w:id="842166640">
      <w:bodyDiv w:val="1"/>
      <w:marLeft w:val="0"/>
      <w:marRight w:val="0"/>
      <w:marTop w:val="0"/>
      <w:marBottom w:val="0"/>
      <w:divBdr>
        <w:top w:val="none" w:sz="0" w:space="0" w:color="auto"/>
        <w:left w:val="none" w:sz="0" w:space="0" w:color="auto"/>
        <w:bottom w:val="none" w:sz="0" w:space="0" w:color="auto"/>
        <w:right w:val="none" w:sz="0" w:space="0" w:color="auto"/>
      </w:divBdr>
      <w:divsChild>
        <w:div w:id="1785492653">
          <w:marLeft w:val="0"/>
          <w:marRight w:val="0"/>
          <w:marTop w:val="0"/>
          <w:marBottom w:val="240"/>
          <w:divBdr>
            <w:top w:val="none" w:sz="0" w:space="0" w:color="auto"/>
            <w:left w:val="none" w:sz="0" w:space="0" w:color="auto"/>
            <w:bottom w:val="none" w:sz="0" w:space="0" w:color="auto"/>
            <w:right w:val="none" w:sz="0" w:space="0" w:color="auto"/>
          </w:divBdr>
        </w:div>
        <w:div w:id="714237102">
          <w:marLeft w:val="390"/>
          <w:marRight w:val="0"/>
          <w:marTop w:val="0"/>
          <w:marBottom w:val="0"/>
          <w:divBdr>
            <w:top w:val="none" w:sz="0" w:space="0" w:color="auto"/>
            <w:left w:val="none" w:sz="0" w:space="0" w:color="auto"/>
            <w:bottom w:val="none" w:sz="0" w:space="0" w:color="auto"/>
            <w:right w:val="none" w:sz="0" w:space="0" w:color="auto"/>
          </w:divBdr>
        </w:div>
        <w:div w:id="15693812">
          <w:marLeft w:val="390"/>
          <w:marRight w:val="0"/>
          <w:marTop w:val="0"/>
          <w:marBottom w:val="0"/>
          <w:divBdr>
            <w:top w:val="none" w:sz="0" w:space="0" w:color="auto"/>
            <w:left w:val="none" w:sz="0" w:space="0" w:color="auto"/>
            <w:bottom w:val="none" w:sz="0" w:space="0" w:color="auto"/>
            <w:right w:val="none" w:sz="0" w:space="0" w:color="auto"/>
          </w:divBdr>
        </w:div>
        <w:div w:id="1904834223">
          <w:marLeft w:val="390"/>
          <w:marRight w:val="0"/>
          <w:marTop w:val="0"/>
          <w:marBottom w:val="0"/>
          <w:divBdr>
            <w:top w:val="none" w:sz="0" w:space="0" w:color="auto"/>
            <w:left w:val="none" w:sz="0" w:space="0" w:color="auto"/>
            <w:bottom w:val="none" w:sz="0" w:space="0" w:color="auto"/>
            <w:right w:val="none" w:sz="0" w:space="0" w:color="auto"/>
          </w:divBdr>
        </w:div>
        <w:div w:id="998461287">
          <w:marLeft w:val="390"/>
          <w:marRight w:val="0"/>
          <w:marTop w:val="0"/>
          <w:marBottom w:val="0"/>
          <w:divBdr>
            <w:top w:val="none" w:sz="0" w:space="0" w:color="auto"/>
            <w:left w:val="none" w:sz="0" w:space="0" w:color="auto"/>
            <w:bottom w:val="none" w:sz="0" w:space="0" w:color="auto"/>
            <w:right w:val="none" w:sz="0" w:space="0" w:color="auto"/>
          </w:divBdr>
        </w:div>
        <w:div w:id="944271703">
          <w:marLeft w:val="390"/>
          <w:marRight w:val="0"/>
          <w:marTop w:val="0"/>
          <w:marBottom w:val="0"/>
          <w:divBdr>
            <w:top w:val="none" w:sz="0" w:space="0" w:color="auto"/>
            <w:left w:val="none" w:sz="0" w:space="0" w:color="auto"/>
            <w:bottom w:val="none" w:sz="0" w:space="0" w:color="auto"/>
            <w:right w:val="none" w:sz="0" w:space="0" w:color="auto"/>
          </w:divBdr>
        </w:div>
      </w:divsChild>
    </w:div>
    <w:div w:id="894314195">
      <w:bodyDiv w:val="1"/>
      <w:marLeft w:val="0"/>
      <w:marRight w:val="0"/>
      <w:marTop w:val="0"/>
      <w:marBottom w:val="0"/>
      <w:divBdr>
        <w:top w:val="none" w:sz="0" w:space="0" w:color="auto"/>
        <w:left w:val="none" w:sz="0" w:space="0" w:color="auto"/>
        <w:bottom w:val="none" w:sz="0" w:space="0" w:color="auto"/>
        <w:right w:val="none" w:sz="0" w:space="0" w:color="auto"/>
      </w:divBdr>
    </w:div>
    <w:div w:id="941717028">
      <w:bodyDiv w:val="1"/>
      <w:marLeft w:val="0"/>
      <w:marRight w:val="0"/>
      <w:marTop w:val="0"/>
      <w:marBottom w:val="0"/>
      <w:divBdr>
        <w:top w:val="none" w:sz="0" w:space="0" w:color="auto"/>
        <w:left w:val="none" w:sz="0" w:space="0" w:color="auto"/>
        <w:bottom w:val="none" w:sz="0" w:space="0" w:color="auto"/>
        <w:right w:val="none" w:sz="0" w:space="0" w:color="auto"/>
      </w:divBdr>
    </w:div>
    <w:div w:id="1007907343">
      <w:bodyDiv w:val="1"/>
      <w:marLeft w:val="0"/>
      <w:marRight w:val="0"/>
      <w:marTop w:val="0"/>
      <w:marBottom w:val="0"/>
      <w:divBdr>
        <w:top w:val="none" w:sz="0" w:space="0" w:color="auto"/>
        <w:left w:val="none" w:sz="0" w:space="0" w:color="auto"/>
        <w:bottom w:val="none" w:sz="0" w:space="0" w:color="auto"/>
        <w:right w:val="none" w:sz="0" w:space="0" w:color="auto"/>
      </w:divBdr>
    </w:div>
    <w:div w:id="1133136724">
      <w:bodyDiv w:val="1"/>
      <w:marLeft w:val="0"/>
      <w:marRight w:val="0"/>
      <w:marTop w:val="0"/>
      <w:marBottom w:val="0"/>
      <w:divBdr>
        <w:top w:val="none" w:sz="0" w:space="0" w:color="auto"/>
        <w:left w:val="none" w:sz="0" w:space="0" w:color="auto"/>
        <w:bottom w:val="none" w:sz="0" w:space="0" w:color="auto"/>
        <w:right w:val="none" w:sz="0" w:space="0" w:color="auto"/>
      </w:divBdr>
    </w:div>
    <w:div w:id="1166750080">
      <w:bodyDiv w:val="1"/>
      <w:marLeft w:val="0"/>
      <w:marRight w:val="0"/>
      <w:marTop w:val="0"/>
      <w:marBottom w:val="0"/>
      <w:divBdr>
        <w:top w:val="none" w:sz="0" w:space="0" w:color="auto"/>
        <w:left w:val="none" w:sz="0" w:space="0" w:color="auto"/>
        <w:bottom w:val="none" w:sz="0" w:space="0" w:color="auto"/>
        <w:right w:val="none" w:sz="0" w:space="0" w:color="auto"/>
      </w:divBdr>
    </w:div>
    <w:div w:id="1238855274">
      <w:bodyDiv w:val="1"/>
      <w:marLeft w:val="0"/>
      <w:marRight w:val="0"/>
      <w:marTop w:val="0"/>
      <w:marBottom w:val="0"/>
      <w:divBdr>
        <w:top w:val="none" w:sz="0" w:space="0" w:color="auto"/>
        <w:left w:val="none" w:sz="0" w:space="0" w:color="auto"/>
        <w:bottom w:val="none" w:sz="0" w:space="0" w:color="auto"/>
        <w:right w:val="none" w:sz="0" w:space="0" w:color="auto"/>
      </w:divBdr>
    </w:div>
    <w:div w:id="1387609729">
      <w:bodyDiv w:val="1"/>
      <w:marLeft w:val="0"/>
      <w:marRight w:val="0"/>
      <w:marTop w:val="0"/>
      <w:marBottom w:val="0"/>
      <w:divBdr>
        <w:top w:val="none" w:sz="0" w:space="0" w:color="auto"/>
        <w:left w:val="none" w:sz="0" w:space="0" w:color="auto"/>
        <w:bottom w:val="none" w:sz="0" w:space="0" w:color="auto"/>
        <w:right w:val="none" w:sz="0" w:space="0" w:color="auto"/>
      </w:divBdr>
      <w:divsChild>
        <w:div w:id="515997351">
          <w:marLeft w:val="0"/>
          <w:marRight w:val="0"/>
          <w:marTop w:val="0"/>
          <w:marBottom w:val="240"/>
          <w:divBdr>
            <w:top w:val="none" w:sz="0" w:space="0" w:color="auto"/>
            <w:left w:val="none" w:sz="0" w:space="0" w:color="auto"/>
            <w:bottom w:val="none" w:sz="0" w:space="0" w:color="auto"/>
            <w:right w:val="none" w:sz="0" w:space="0" w:color="auto"/>
          </w:divBdr>
        </w:div>
        <w:div w:id="1773550236">
          <w:marLeft w:val="390"/>
          <w:marRight w:val="0"/>
          <w:marTop w:val="0"/>
          <w:marBottom w:val="0"/>
          <w:divBdr>
            <w:top w:val="none" w:sz="0" w:space="0" w:color="auto"/>
            <w:left w:val="none" w:sz="0" w:space="0" w:color="auto"/>
            <w:bottom w:val="none" w:sz="0" w:space="0" w:color="auto"/>
            <w:right w:val="none" w:sz="0" w:space="0" w:color="auto"/>
          </w:divBdr>
        </w:div>
        <w:div w:id="388649627">
          <w:marLeft w:val="390"/>
          <w:marRight w:val="0"/>
          <w:marTop w:val="0"/>
          <w:marBottom w:val="0"/>
          <w:divBdr>
            <w:top w:val="none" w:sz="0" w:space="0" w:color="auto"/>
            <w:left w:val="none" w:sz="0" w:space="0" w:color="auto"/>
            <w:bottom w:val="none" w:sz="0" w:space="0" w:color="auto"/>
            <w:right w:val="none" w:sz="0" w:space="0" w:color="auto"/>
          </w:divBdr>
        </w:div>
        <w:div w:id="834339891">
          <w:marLeft w:val="390"/>
          <w:marRight w:val="0"/>
          <w:marTop w:val="0"/>
          <w:marBottom w:val="0"/>
          <w:divBdr>
            <w:top w:val="none" w:sz="0" w:space="0" w:color="auto"/>
            <w:left w:val="none" w:sz="0" w:space="0" w:color="auto"/>
            <w:bottom w:val="none" w:sz="0" w:space="0" w:color="auto"/>
            <w:right w:val="none" w:sz="0" w:space="0" w:color="auto"/>
          </w:divBdr>
        </w:div>
        <w:div w:id="467868747">
          <w:marLeft w:val="390"/>
          <w:marRight w:val="0"/>
          <w:marTop w:val="0"/>
          <w:marBottom w:val="0"/>
          <w:divBdr>
            <w:top w:val="none" w:sz="0" w:space="0" w:color="auto"/>
            <w:left w:val="none" w:sz="0" w:space="0" w:color="auto"/>
            <w:bottom w:val="none" w:sz="0" w:space="0" w:color="auto"/>
            <w:right w:val="none" w:sz="0" w:space="0" w:color="auto"/>
          </w:divBdr>
        </w:div>
        <w:div w:id="1955596381">
          <w:marLeft w:val="390"/>
          <w:marRight w:val="0"/>
          <w:marTop w:val="0"/>
          <w:marBottom w:val="0"/>
          <w:divBdr>
            <w:top w:val="none" w:sz="0" w:space="0" w:color="auto"/>
            <w:left w:val="none" w:sz="0" w:space="0" w:color="auto"/>
            <w:bottom w:val="none" w:sz="0" w:space="0" w:color="auto"/>
            <w:right w:val="none" w:sz="0" w:space="0" w:color="auto"/>
          </w:divBdr>
        </w:div>
      </w:divsChild>
    </w:div>
    <w:div w:id="1450317404">
      <w:bodyDiv w:val="1"/>
      <w:marLeft w:val="0"/>
      <w:marRight w:val="0"/>
      <w:marTop w:val="0"/>
      <w:marBottom w:val="0"/>
      <w:divBdr>
        <w:top w:val="none" w:sz="0" w:space="0" w:color="auto"/>
        <w:left w:val="none" w:sz="0" w:space="0" w:color="auto"/>
        <w:bottom w:val="none" w:sz="0" w:space="0" w:color="auto"/>
        <w:right w:val="none" w:sz="0" w:space="0" w:color="auto"/>
      </w:divBdr>
    </w:div>
    <w:div w:id="1478957952">
      <w:bodyDiv w:val="1"/>
      <w:marLeft w:val="0"/>
      <w:marRight w:val="0"/>
      <w:marTop w:val="0"/>
      <w:marBottom w:val="0"/>
      <w:divBdr>
        <w:top w:val="none" w:sz="0" w:space="0" w:color="auto"/>
        <w:left w:val="none" w:sz="0" w:space="0" w:color="auto"/>
        <w:bottom w:val="none" w:sz="0" w:space="0" w:color="auto"/>
        <w:right w:val="none" w:sz="0" w:space="0" w:color="auto"/>
      </w:divBdr>
    </w:div>
    <w:div w:id="1867207047">
      <w:bodyDiv w:val="1"/>
      <w:marLeft w:val="0"/>
      <w:marRight w:val="0"/>
      <w:marTop w:val="0"/>
      <w:marBottom w:val="0"/>
      <w:divBdr>
        <w:top w:val="none" w:sz="0" w:space="0" w:color="auto"/>
        <w:left w:val="none" w:sz="0" w:space="0" w:color="auto"/>
        <w:bottom w:val="none" w:sz="0" w:space="0" w:color="auto"/>
        <w:right w:val="none" w:sz="0" w:space="0" w:color="auto"/>
      </w:divBdr>
    </w:div>
    <w:div w:id="1891185967">
      <w:bodyDiv w:val="1"/>
      <w:marLeft w:val="0"/>
      <w:marRight w:val="0"/>
      <w:marTop w:val="0"/>
      <w:marBottom w:val="0"/>
      <w:divBdr>
        <w:top w:val="none" w:sz="0" w:space="0" w:color="auto"/>
        <w:left w:val="none" w:sz="0" w:space="0" w:color="auto"/>
        <w:bottom w:val="none" w:sz="0" w:space="0" w:color="auto"/>
        <w:right w:val="none" w:sz="0" w:space="0" w:color="auto"/>
      </w:divBdr>
    </w:div>
    <w:div w:id="2036149790">
      <w:bodyDiv w:val="1"/>
      <w:marLeft w:val="0"/>
      <w:marRight w:val="0"/>
      <w:marTop w:val="0"/>
      <w:marBottom w:val="0"/>
      <w:divBdr>
        <w:top w:val="none" w:sz="0" w:space="0" w:color="auto"/>
        <w:left w:val="none" w:sz="0" w:space="0" w:color="auto"/>
        <w:bottom w:val="none" w:sz="0" w:space="0" w:color="auto"/>
        <w:right w:val="none" w:sz="0" w:space="0" w:color="auto"/>
      </w:divBdr>
    </w:div>
    <w:div w:id="2069304834">
      <w:bodyDiv w:val="1"/>
      <w:marLeft w:val="0"/>
      <w:marRight w:val="0"/>
      <w:marTop w:val="0"/>
      <w:marBottom w:val="0"/>
      <w:divBdr>
        <w:top w:val="none" w:sz="0" w:space="0" w:color="auto"/>
        <w:left w:val="none" w:sz="0" w:space="0" w:color="auto"/>
        <w:bottom w:val="none" w:sz="0" w:space="0" w:color="auto"/>
        <w:right w:val="none" w:sz="0" w:space="0" w:color="auto"/>
      </w:divBdr>
    </w:div>
    <w:div w:id="20823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FC42-C24C-4001-BEF4-35303B9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DennisR@ISTCANADA.local</dc:creator>
  <cp:lastModifiedBy>TammyL</cp:lastModifiedBy>
  <cp:revision>4</cp:revision>
  <cp:lastPrinted>2018-10-16T15:33:00Z</cp:lastPrinted>
  <dcterms:created xsi:type="dcterms:W3CDTF">2018-11-20T17:55:00Z</dcterms:created>
  <dcterms:modified xsi:type="dcterms:W3CDTF">2019-02-11T13:27:00Z</dcterms:modified>
</cp:coreProperties>
</file>